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F0470" w14:textId="77777777" w:rsidR="00872EC7" w:rsidRDefault="0099551C">
      <w:pPr>
        <w:pStyle w:val="Bodytext30"/>
        <w:framePr w:h="226" w:vSpace="676" w:wrap="notBeside" w:vAnchor="text" w:hAnchor="margin" w:x="83" w:y="11031"/>
        <w:shd w:val="clear" w:color="auto" w:fill="auto"/>
        <w:spacing w:line="220" w:lineRule="exact"/>
      </w:pPr>
      <w:r>
        <w:rPr>
          <w:rStyle w:val="Bodytext31"/>
        </w:rPr>
        <w:t>Profil wody sporządzony przez:</w:t>
      </w:r>
    </w:p>
    <w:p w14:paraId="738A1B9E" w14:textId="77777777" w:rsidR="00872EC7" w:rsidRDefault="0099551C">
      <w:pPr>
        <w:pStyle w:val="Bodytext20"/>
        <w:shd w:val="clear" w:color="auto" w:fill="auto"/>
        <w:spacing w:after="965"/>
        <w:ind w:left="3520" w:right="2260"/>
      </w:pPr>
      <w:r>
        <w:t>Opracowanie przygotowane przez GMINĘ CHOCEŃ ul. Sikorskiego 12 87-850 Choceń</w:t>
      </w:r>
    </w:p>
    <w:p w14:paraId="145281EC" w14:textId="77777777" w:rsidR="00872EC7" w:rsidRDefault="0099551C">
      <w:pPr>
        <w:pStyle w:val="Heading10"/>
        <w:keepNext/>
        <w:keepLines/>
        <w:shd w:val="clear" w:color="auto" w:fill="auto"/>
        <w:spacing w:before="0" w:after="1142" w:line="290" w:lineRule="exact"/>
        <w:ind w:left="680"/>
      </w:pPr>
      <w:bookmarkStart w:id="0" w:name="bookmark0"/>
      <w:r>
        <w:t>Profil wody w kąpielisku nad jeziorem Borzymowskim</w:t>
      </w:r>
      <w:bookmarkEnd w:id="0"/>
    </w:p>
    <w:p w14:paraId="3C4F0896" w14:textId="77777777" w:rsidR="00872EC7" w:rsidRDefault="00CD2AB0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pl-PL"/>
        </w:rPr>
        <w:drawing>
          <wp:inline distT="0" distB="0" distL="0" distR="0" wp14:anchorId="02242C0D" wp14:editId="40BA94DD">
            <wp:extent cx="2476500" cy="2981325"/>
            <wp:effectExtent l="0" t="0" r="0" b="9525"/>
            <wp:docPr id="1" name="Obraz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931C4" w14:textId="77777777" w:rsidR="00872EC7" w:rsidRDefault="00872EC7">
      <w:pPr>
        <w:rPr>
          <w:sz w:val="2"/>
          <w:szCs w:val="2"/>
        </w:rPr>
      </w:pPr>
    </w:p>
    <w:p w14:paraId="5EC70CC9" w14:textId="60287D30" w:rsidR="00872EC7" w:rsidRDefault="00872EC7">
      <w:pPr>
        <w:spacing w:line="360" w:lineRule="exact"/>
      </w:pPr>
    </w:p>
    <w:p w14:paraId="15425A08" w14:textId="139E67C0" w:rsidR="00872EC7" w:rsidRDefault="00872EC7">
      <w:pPr>
        <w:framePr w:w="1027" w:h="1171" w:wrap="notBeside" w:vAnchor="text" w:hAnchor="text" w:x="399" w:y="255"/>
        <w:rPr>
          <w:sz w:val="0"/>
          <w:szCs w:val="0"/>
        </w:rPr>
      </w:pPr>
    </w:p>
    <w:p w14:paraId="4F2E1D38" w14:textId="40293E96" w:rsidR="00872EC7" w:rsidRDefault="00083205">
      <w:pPr>
        <w:rPr>
          <w:sz w:val="2"/>
          <w:szCs w:val="2"/>
        </w:rPr>
      </w:pPr>
      <w:r>
        <w:t>Tomasz Sikorski</w:t>
      </w:r>
      <w:r w:rsidR="0099551C">
        <w:br w:type="page"/>
      </w:r>
    </w:p>
    <w:p w14:paraId="3723DC63" w14:textId="35FDAED2" w:rsidR="00872EC7" w:rsidRDefault="0099551C">
      <w:pPr>
        <w:pStyle w:val="Tablecaption0"/>
        <w:framePr w:wrap="notBeside" w:vAnchor="text" w:hAnchor="text" w:xAlign="center" w:y="1"/>
        <w:shd w:val="clear" w:color="auto" w:fill="auto"/>
        <w:spacing w:line="200" w:lineRule="exact"/>
        <w:jc w:val="center"/>
      </w:pPr>
      <w:r>
        <w:lastRenderedPageBreak/>
        <w:t>Profil wody w kąpielisku nad jeziorem Borzymowskim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4176"/>
        <w:gridCol w:w="4373"/>
      </w:tblGrid>
      <w:tr w:rsidR="00872EC7" w14:paraId="79E1B2D5" w14:textId="77777777">
        <w:trPr>
          <w:trHeight w:val="408"/>
          <w:jc w:val="center"/>
        </w:trPr>
        <w:tc>
          <w:tcPr>
            <w:tcW w:w="9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AA325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A. Informacje podstawowe</w:t>
            </w:r>
          </w:p>
        </w:tc>
      </w:tr>
      <w:tr w:rsidR="00872EC7" w14:paraId="09C2B5EA" w14:textId="77777777">
        <w:trPr>
          <w:trHeight w:val="37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680E6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I</w:t>
            </w:r>
          </w:p>
        </w:tc>
        <w:tc>
          <w:tcPr>
            <w:tcW w:w="8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BEA92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Dane ogólne o kąpielisku</w:t>
            </w:r>
          </w:p>
        </w:tc>
      </w:tr>
      <w:tr w:rsidR="00872EC7" w14:paraId="2E80CC13" w14:textId="77777777">
        <w:trPr>
          <w:trHeight w:val="37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98171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77EB5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Nazwa kąpieliska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49123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Kąpielisko „plaża Choceń"</w:t>
            </w:r>
          </w:p>
        </w:tc>
      </w:tr>
      <w:tr w:rsidR="00872EC7" w14:paraId="705AEABA" w14:textId="77777777">
        <w:trPr>
          <w:trHeight w:val="37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1BF02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97BDB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Adres kąpieliska ^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14903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Nr działki 598, obręb Choceń</w:t>
            </w:r>
          </w:p>
        </w:tc>
      </w:tr>
      <w:tr w:rsidR="00872EC7" w14:paraId="7088D561" w14:textId="77777777">
        <w:trPr>
          <w:trHeight w:val="38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BDE79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3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2C05D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Województwo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AAC17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Kujawsko- Pomorskie</w:t>
            </w:r>
          </w:p>
        </w:tc>
      </w:tr>
      <w:tr w:rsidR="00872EC7" w14:paraId="42ECC23E" w14:textId="77777777">
        <w:trPr>
          <w:trHeight w:val="153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EE113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4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D730A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ind w:left="60"/>
            </w:pPr>
            <w:r>
              <w:t>Numer jednostki terytorialnej Nomenklatury Jednostek Terytorialnych do Celów Statystycznych (NTS) - poziom 5, w której zlokalizowane jest kąpielisko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31802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0418052</w:t>
            </w:r>
          </w:p>
        </w:tc>
      </w:tr>
      <w:tr w:rsidR="00872EC7" w14:paraId="6B2BE0DB" w14:textId="77777777">
        <w:trPr>
          <w:trHeight w:val="96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4A33D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7160E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ind w:left="60"/>
            </w:pPr>
            <w:r>
              <w:t>Nazwa gminy, w której zlokalizowane jest</w:t>
            </w:r>
          </w:p>
          <w:p w14:paraId="14F5E816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ind w:left="60"/>
            </w:pPr>
            <w:r>
              <w:t>kąpielisko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55508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Choceń</w:t>
            </w:r>
          </w:p>
        </w:tc>
      </w:tr>
      <w:tr w:rsidR="00872EC7" w14:paraId="33B56119" w14:textId="77777777">
        <w:trPr>
          <w:trHeight w:val="67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E204E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6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A15CB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ind w:left="60"/>
            </w:pPr>
            <w:r>
              <w:t>Nazwa powiatu, w którym zlokalizowane jest kąpielisko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2F532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Włocławski ;</w:t>
            </w:r>
          </w:p>
        </w:tc>
      </w:tr>
      <w:tr w:rsidR="00872EC7" w14:paraId="55F88B91" w14:textId="77777777">
        <w:trPr>
          <w:trHeight w:val="37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ABF24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7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3B7B9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 xml:space="preserve">Krajowy kod kąpieliska </w:t>
            </w:r>
            <w:r>
              <w:rPr>
                <w:vertAlign w:val="superscript"/>
              </w:rPr>
              <w:t>2)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C0069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0464PKAP0002</w:t>
            </w:r>
          </w:p>
        </w:tc>
      </w:tr>
      <w:tr w:rsidR="00872EC7" w14:paraId="18CA3525" w14:textId="77777777">
        <w:trPr>
          <w:trHeight w:val="37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F2832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8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5DCEE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 xml:space="preserve">Identyfikator kąpieliska Numid </w:t>
            </w:r>
            <w:r>
              <w:rPr>
                <w:vertAlign w:val="superscript"/>
              </w:rPr>
              <w:t>2)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97D56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PL6121805204000025</w:t>
            </w:r>
          </w:p>
        </w:tc>
      </w:tr>
      <w:tr w:rsidR="00872EC7" w14:paraId="361A5AC4" w14:textId="77777777">
        <w:trPr>
          <w:trHeight w:val="37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58B4F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II</w:t>
            </w:r>
          </w:p>
        </w:tc>
        <w:tc>
          <w:tcPr>
            <w:tcW w:w="8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E1862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Informacje o profilu wody w kąpielisku</w:t>
            </w:r>
          </w:p>
        </w:tc>
      </w:tr>
      <w:tr w:rsidR="00872EC7" w14:paraId="1E60DDE1" w14:textId="77777777">
        <w:trPr>
          <w:trHeight w:val="66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8F216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9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C0A83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ind w:left="60"/>
            </w:pPr>
            <w:r>
              <w:t>Data sporządzenia profilu ^ (data zakończenia prac nad profilem)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C193B" w14:textId="5DE5BB7F" w:rsidR="00872EC7" w:rsidRDefault="009134BF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03</w:t>
            </w:r>
            <w:r w:rsidR="0099551C">
              <w:t>.0</w:t>
            </w:r>
            <w:r>
              <w:t>2</w:t>
            </w:r>
            <w:r w:rsidR="0099551C">
              <w:t>.202</w:t>
            </w:r>
            <w:r>
              <w:t>1</w:t>
            </w:r>
            <w:r w:rsidR="0099551C">
              <w:t xml:space="preserve"> r.</w:t>
            </w:r>
          </w:p>
        </w:tc>
      </w:tr>
      <w:tr w:rsidR="00872EC7" w14:paraId="075DF97D" w14:textId="77777777">
        <w:trPr>
          <w:trHeight w:val="66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CB485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5F323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ind w:left="60"/>
            </w:pPr>
            <w:r>
              <w:t xml:space="preserve">Data sporządzenia poprzedniego profilu wody w kąpielisku </w:t>
            </w:r>
            <w:r>
              <w:rPr>
                <w:vertAlign w:val="superscript"/>
              </w:rPr>
              <w:t>1)f3)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D4E9F" w14:textId="4E6384E5" w:rsidR="00872EC7" w:rsidRDefault="009134BF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23.03.2020 r.</w:t>
            </w:r>
          </w:p>
        </w:tc>
      </w:tr>
      <w:tr w:rsidR="00872EC7" w14:paraId="28F6A29D" w14:textId="77777777">
        <w:trPr>
          <w:trHeight w:val="66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8EE14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23B8D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ind w:left="60"/>
            </w:pPr>
            <w:r>
              <w:t>Data następnej aktualizacji profilu wody w kąpielisku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3523C" w14:textId="77777777" w:rsidR="00872EC7" w:rsidRDefault="00C74CE8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Zgodnie z rozporządzeniem Ministra Środowiska z dnia 4.11.2019r. w sprawie</w:t>
            </w:r>
            <w:r w:rsidR="00CD2AB0">
              <w:t xml:space="preserve"> profilu wody w kąpielisku</w:t>
            </w:r>
          </w:p>
        </w:tc>
      </w:tr>
      <w:tr w:rsidR="00872EC7" w14:paraId="70C1C9A4" w14:textId="77777777">
        <w:trPr>
          <w:trHeight w:val="66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91A35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F2D6E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3" w:lineRule="exact"/>
              <w:ind w:left="60"/>
            </w:pPr>
            <w:r>
              <w:t xml:space="preserve">Powód aktualizacji profilu wody w kąpielisku </w:t>
            </w:r>
            <w:r>
              <w:rPr>
                <w:vertAlign w:val="superscript"/>
              </w:rPr>
              <w:t>3)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ECE6B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Przy zmianie danych</w:t>
            </w:r>
          </w:p>
        </w:tc>
      </w:tr>
      <w:tr w:rsidR="00872EC7" w14:paraId="7B8B76AC" w14:textId="77777777">
        <w:trPr>
          <w:trHeight w:val="67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1928F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13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06D11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3" w:lineRule="exact"/>
              <w:ind w:left="60"/>
            </w:pPr>
            <w:r>
              <w:t>Imię i nazwisko osoby sporządzającej profil D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4D4FC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Tomasz Sikorski</w:t>
            </w:r>
          </w:p>
        </w:tc>
      </w:tr>
      <w:tr w:rsidR="00872EC7" w14:paraId="26AB26F5" w14:textId="77777777">
        <w:trPr>
          <w:trHeight w:val="37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4AE5B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III</w:t>
            </w:r>
          </w:p>
        </w:tc>
        <w:tc>
          <w:tcPr>
            <w:tcW w:w="8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194ED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Właściwy organ</w:t>
            </w:r>
          </w:p>
        </w:tc>
      </w:tr>
      <w:tr w:rsidR="00872EC7" w14:paraId="7ECAF15B" w14:textId="77777777">
        <w:trPr>
          <w:trHeight w:val="153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25D33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14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E18FC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ind w:left="60"/>
            </w:pPr>
            <w:r>
              <w:t>Imię i nazwisko (lub nazwa) oraz adres, numer telefonu, numer faksu oraz adres poczty elektronicznej organizatora kąpieliska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162DF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ind w:left="120"/>
            </w:pPr>
            <w:r>
              <w:t xml:space="preserve">Wójt Gminy Choceń, Gmina Choceń, ul. Sikorskiego 12, 87 -850 Choceń Tel. 54 284 66 17 Fax. 54 284 67 40 </w:t>
            </w:r>
            <w:hyperlink r:id="rId8" w:history="1">
              <w:r>
                <w:rPr>
                  <w:rStyle w:val="Hipercze"/>
                  <w:lang w:val="en-US"/>
                </w:rPr>
                <w:t>www.chocen.pl</w:t>
              </w:r>
            </w:hyperlink>
          </w:p>
        </w:tc>
      </w:tr>
      <w:tr w:rsidR="00872EC7" w14:paraId="4F542AB5" w14:textId="77777777">
        <w:trPr>
          <w:trHeight w:val="155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A22EC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AA31C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ind w:left="60"/>
            </w:pPr>
            <w:r>
              <w:t xml:space="preserve">Nazwa właściwego terytorialnie organu samorządowego, który umieścił kąpielisko w wykazie, o którym mowa w art. 34a ustawy z dnia 18 lipca 2001 r. - Prawo wodne </w:t>
            </w:r>
            <w:r>
              <w:rPr>
                <w:vertAlign w:val="superscript"/>
              </w:rPr>
              <w:t>x)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027CF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3" w:lineRule="exact"/>
              <w:ind w:left="120"/>
            </w:pPr>
            <w:r>
              <w:t xml:space="preserve">Wójt Gminy Choceń, Gmina Choceń ul. Sikorskiego 12, 87-850 Choceń Tel. 54 284 66 17, Fax. 54 284 67 40 </w:t>
            </w:r>
            <w:hyperlink r:id="rId9" w:history="1">
              <w:r>
                <w:rPr>
                  <w:rStyle w:val="Hipercze"/>
                  <w:lang w:val="en-US"/>
                </w:rPr>
                <w:t>www.chocen.pl</w:t>
              </w:r>
            </w:hyperlink>
          </w:p>
        </w:tc>
      </w:tr>
    </w:tbl>
    <w:p w14:paraId="6AF73AEB" w14:textId="77777777" w:rsidR="00872EC7" w:rsidRDefault="00872EC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4171"/>
        <w:gridCol w:w="4378"/>
      </w:tblGrid>
      <w:tr w:rsidR="00872EC7" w14:paraId="1EC4F55D" w14:textId="77777777">
        <w:trPr>
          <w:trHeight w:val="68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C290E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lastRenderedPageBreak/>
              <w:t>16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FD646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ind w:left="60"/>
            </w:pPr>
            <w:r>
              <w:t xml:space="preserve">Nazwa właściwego powiatowego inspektoratu sanitarnego </w:t>
            </w:r>
            <w:r>
              <w:rPr>
                <w:vertAlign w:val="superscript"/>
              </w:rPr>
              <w:t>1}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C339E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t>Państwowy Powiatowy Inspektor Sanitarny we Włocławku</w:t>
            </w:r>
          </w:p>
        </w:tc>
      </w:tr>
      <w:tr w:rsidR="00872EC7" w14:paraId="0D782AFF" w14:textId="77777777">
        <w:trPr>
          <w:trHeight w:val="66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5B6C6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17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17011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ind w:left="60"/>
            </w:pPr>
            <w:r>
              <w:t>Nazwa właściwego regionalnego zarządu gospodarki wodnej ^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52779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RZGW w Warszawie</w:t>
            </w:r>
          </w:p>
        </w:tc>
      </w:tr>
      <w:tr w:rsidR="00872EC7" w14:paraId="49B72BE8" w14:textId="77777777">
        <w:trPr>
          <w:trHeight w:val="66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62A8A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18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AC8ED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t xml:space="preserve">Nazwa właściwego wojewódzkiego inspektoratu ochrony środowiska </w:t>
            </w:r>
            <w:r>
              <w:rPr>
                <w:vertAlign w:val="superscript"/>
              </w:rPr>
              <w:t>1}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AE8F1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93" w:lineRule="exact"/>
              <w:ind w:left="100"/>
            </w:pPr>
            <w:r>
              <w:t>WIOŚ w Bydgoszczy Delegatura we Włocławku</w:t>
            </w:r>
          </w:p>
        </w:tc>
      </w:tr>
      <w:tr w:rsidR="00872EC7" w14:paraId="4C958F66" w14:textId="77777777">
        <w:trPr>
          <w:trHeight w:val="66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C52A1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19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A9AD1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t xml:space="preserve">Nazwa właściwego dyrektora urzędu morskiego </w:t>
            </w:r>
            <w:r>
              <w:rPr>
                <w:vertAlign w:val="superscript"/>
              </w:rPr>
              <w:t>4)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223D6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brak</w:t>
            </w:r>
          </w:p>
        </w:tc>
      </w:tr>
      <w:tr w:rsidR="00872EC7" w14:paraId="6C9C9C9A" w14:textId="77777777">
        <w:trPr>
          <w:trHeight w:val="38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B20E9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IV</w:t>
            </w:r>
          </w:p>
        </w:tc>
        <w:tc>
          <w:tcPr>
            <w:tcW w:w="8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A50DA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Informacje dotyczące lokalizacji kąpieliska</w:t>
            </w:r>
          </w:p>
        </w:tc>
      </w:tr>
      <w:tr w:rsidR="00872EC7" w14:paraId="557BFC34" w14:textId="77777777">
        <w:trPr>
          <w:trHeight w:val="66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09EE1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20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BFCFA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ind w:left="60"/>
            </w:pPr>
            <w:r>
              <w:t>Kategoria wód, na których zlokalizowane jest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4B120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jezioro</w:t>
            </w:r>
          </w:p>
        </w:tc>
      </w:tr>
      <w:tr w:rsidR="00872EC7" w14:paraId="592080D2" w14:textId="77777777">
        <w:trPr>
          <w:trHeight w:val="38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74018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21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28D18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 xml:space="preserve">kąpielisko </w:t>
            </w:r>
            <w:r>
              <w:rPr>
                <w:vertAlign w:val="superscript"/>
              </w:rPr>
              <w:t>6)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BAA48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X jezioro</w:t>
            </w:r>
          </w:p>
        </w:tc>
      </w:tr>
      <w:tr w:rsidR="00872EC7" w14:paraId="5C6AAB2F" w14:textId="77777777">
        <w:trPr>
          <w:trHeight w:val="37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ACB16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22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DD9D2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A040F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wody przejściowe</w:t>
            </w:r>
          </w:p>
        </w:tc>
      </w:tr>
      <w:tr w:rsidR="00872EC7" w14:paraId="0BB2D1C1" w14:textId="77777777">
        <w:trPr>
          <w:trHeight w:val="37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60E1C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23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7E817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FA2BB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wody przybrzeżne</w:t>
            </w:r>
          </w:p>
        </w:tc>
      </w:tr>
      <w:tr w:rsidR="00872EC7" w14:paraId="0AC9D96E" w14:textId="77777777">
        <w:trPr>
          <w:trHeight w:val="96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58937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24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DF459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t xml:space="preserve">Nazwa rzeki, jeziora lub akwenu wód przejściowych lub akwenu morskich wód wewnętrznych </w:t>
            </w:r>
            <w:r>
              <w:rPr>
                <w:vertAlign w:val="superscript"/>
              </w:rPr>
              <w:t>5)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3CD5A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Jezioro Borzymowskie</w:t>
            </w:r>
          </w:p>
        </w:tc>
      </w:tr>
      <w:tr w:rsidR="00872EC7" w14:paraId="1A28C920" w14:textId="77777777">
        <w:trPr>
          <w:trHeight w:val="38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6FB5E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25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63E02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 xml:space="preserve">Identyfikator hydrograficzny </w:t>
            </w:r>
            <w:r>
              <w:rPr>
                <w:vertAlign w:val="superscript"/>
              </w:rPr>
              <w:t>5)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5AC1D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278679</w:t>
            </w:r>
          </w:p>
        </w:tc>
      </w:tr>
      <w:tr w:rsidR="00872EC7" w14:paraId="13FFA1CF" w14:textId="77777777">
        <w:trPr>
          <w:trHeight w:val="95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89C61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26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40138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ind w:left="60"/>
            </w:pPr>
            <w:r>
              <w:t xml:space="preserve">Nazwa jednolitej części wód powierzchniowych, w której znajduje się kąpielisko </w:t>
            </w:r>
            <w:r>
              <w:rPr>
                <w:vertAlign w:val="superscript"/>
              </w:rPr>
              <w:t>5)</w:t>
            </w:r>
            <w:r>
              <w:t>-</w:t>
            </w:r>
            <w:r>
              <w:rPr>
                <w:vertAlign w:val="superscript"/>
              </w:rPr>
              <w:t>6)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F7BDC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Jezioro Borzymowskie</w:t>
            </w:r>
          </w:p>
        </w:tc>
      </w:tr>
      <w:tr w:rsidR="00872EC7" w14:paraId="6DADE4A0" w14:textId="77777777">
        <w:trPr>
          <w:trHeight w:val="95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F317A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27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A06C4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3" w:lineRule="exact"/>
              <w:ind w:left="60"/>
            </w:pPr>
            <w:r>
              <w:t xml:space="preserve">Kod jednolitej części wód powierzchniowych, w której znajduje się kąpielisko </w:t>
            </w:r>
            <w:r>
              <w:rPr>
                <w:vertAlign w:val="superscript"/>
              </w:rPr>
              <w:t>5)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240D4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LW20047</w:t>
            </w:r>
          </w:p>
        </w:tc>
      </w:tr>
      <w:tr w:rsidR="00872EC7" w14:paraId="404325EF" w14:textId="77777777">
        <w:trPr>
          <w:trHeight w:val="66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8B647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28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587DB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t xml:space="preserve">Kąpielisko jest zlokalizowane w silnie zmienionej jednolitej części wód </w:t>
            </w:r>
            <w:r>
              <w:rPr>
                <w:vertAlign w:val="superscript"/>
              </w:rPr>
              <w:t>5)</w:t>
            </w:r>
            <w:r>
              <w:t>'</w:t>
            </w:r>
            <w:r>
              <w:rPr>
                <w:vertAlign w:val="superscript"/>
              </w:rPr>
              <w:t>8)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989A9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Nie</w:t>
            </w:r>
          </w:p>
        </w:tc>
      </w:tr>
      <w:tr w:rsidR="00872EC7" w14:paraId="6CC3027D" w14:textId="77777777">
        <w:trPr>
          <w:trHeight w:val="67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3204E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29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B5269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93" w:lineRule="exact"/>
              <w:ind w:left="60"/>
            </w:pPr>
            <w:r>
              <w:t xml:space="preserve">Kąpielisko jest zlokalizowane w sztucznej jednolitej części wód </w:t>
            </w:r>
            <w:r>
              <w:rPr>
                <w:vertAlign w:val="superscript"/>
              </w:rPr>
              <w:t>5)</w:t>
            </w:r>
            <w:r>
              <w:t>'</w:t>
            </w:r>
            <w:r>
              <w:rPr>
                <w:vertAlign w:val="superscript"/>
              </w:rPr>
              <w:t>8)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56C93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Nie</w:t>
            </w:r>
          </w:p>
        </w:tc>
      </w:tr>
      <w:tr w:rsidR="00872EC7" w14:paraId="331D337A" w14:textId="77777777">
        <w:trPr>
          <w:trHeight w:val="66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3735E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30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D9DAA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t>Lokalizacja kąpieliska - kilometraż rzeki u&gt;</w:t>
            </w:r>
            <w:r>
              <w:rPr>
                <w:vertAlign w:val="superscript"/>
              </w:rPr>
              <w:t>5</w:t>
            </w:r>
            <w:r>
              <w:t>)'</w:t>
            </w:r>
            <w:r>
              <w:rPr>
                <w:vertAlign w:val="superscript"/>
              </w:rPr>
              <w:t>9</w:t>
            </w:r>
            <w:r>
              <w:t>)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6454B" w14:textId="77777777" w:rsidR="00872EC7" w:rsidRDefault="0099551C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-</w:t>
            </w:r>
          </w:p>
        </w:tc>
      </w:tr>
      <w:tr w:rsidR="00872EC7" w14:paraId="2382D9C0" w14:textId="77777777">
        <w:trPr>
          <w:trHeight w:val="67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C9203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31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A2387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t>Lokalizacja kąpieliska - długość plaży wzdłuż linii brzegowej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1D2DB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65 m</w:t>
            </w:r>
          </w:p>
        </w:tc>
      </w:tr>
      <w:tr w:rsidR="00872EC7" w14:paraId="30E441D0" w14:textId="77777777">
        <w:trPr>
          <w:trHeight w:val="66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86B72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32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EE64F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t>Lokalizacja kąpieliska - informacje uzupełniające ^</w:t>
            </w:r>
            <w:r>
              <w:rPr>
                <w:vertAlign w:val="superscript"/>
              </w:rPr>
              <w:t>10)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61BC6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t>X prawy brzeg lewy brzeg</w:t>
            </w:r>
          </w:p>
        </w:tc>
      </w:tr>
      <w:tr w:rsidR="00872EC7" w14:paraId="4F03EE2C" w14:textId="77777777">
        <w:trPr>
          <w:trHeight w:val="96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D9BF5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33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4E636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ind w:left="60"/>
            </w:pPr>
            <w:r>
              <w:t xml:space="preserve">Lokalizacja kąpieliska - współrzędne geograficzne granic kąpieliska w formacie dziesiętnym </w:t>
            </w:r>
            <w:r>
              <w:rPr>
                <w:vertAlign w:val="superscript"/>
              </w:rPr>
              <w:t>n)</w:t>
            </w:r>
            <w:r>
              <w:t>-</w:t>
            </w:r>
            <w:r>
              <w:rPr>
                <w:vertAlign w:val="superscript"/>
              </w:rPr>
              <w:t>12)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08827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t>N 52° 29' 16" E 18° 59' 41"; N 52° 29' 15" E 18° 59' 43"; N 52° 29' 17" E 18° 59' 46"; N 52° 29' 18" E 18° 59' 44"</w:t>
            </w:r>
          </w:p>
        </w:tc>
      </w:tr>
      <w:tr w:rsidR="00872EC7" w14:paraId="59D67868" w14:textId="77777777">
        <w:trPr>
          <w:trHeight w:val="379"/>
          <w:jc w:val="center"/>
        </w:trPr>
        <w:tc>
          <w:tcPr>
            <w:tcW w:w="9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4FC0D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B. Klasyfikacja i ocena jakości wód w kąpielisku</w:t>
            </w:r>
          </w:p>
        </w:tc>
      </w:tr>
      <w:tr w:rsidR="00872EC7" w14:paraId="10FA1816" w14:textId="77777777">
        <w:trPr>
          <w:trHeight w:val="96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60706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34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83179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t xml:space="preserve">Oceny jakości wód w kąpielisku po ostatnim sezonie kąpielowym 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E9C97" w14:textId="63587260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93" w:lineRule="exact"/>
              <w:ind w:left="100"/>
            </w:pPr>
            <w:r>
              <w:t>0</w:t>
            </w:r>
            <w:r w:rsidR="009134BF">
              <w:t>7</w:t>
            </w:r>
            <w:r>
              <w:t>.0</w:t>
            </w:r>
            <w:r w:rsidR="009134BF">
              <w:t>8</w:t>
            </w:r>
            <w:r>
              <w:t>.20</w:t>
            </w:r>
            <w:r w:rsidR="009134BF">
              <w:t>20</w:t>
            </w:r>
            <w:r>
              <w:t>r. woda w kąpielisku odpowiada wymaganiom i jest przydatna do kąpieli</w:t>
            </w:r>
          </w:p>
        </w:tc>
      </w:tr>
    </w:tbl>
    <w:p w14:paraId="657AC58D" w14:textId="77777777" w:rsidR="00872EC7" w:rsidRDefault="00872EC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4176"/>
        <w:gridCol w:w="4373"/>
      </w:tblGrid>
      <w:tr w:rsidR="00872EC7" w14:paraId="2273890A" w14:textId="77777777">
        <w:trPr>
          <w:trHeight w:val="67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9AFF4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lastRenderedPageBreak/>
              <w:t>35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FF589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t xml:space="preserve">Wyniki czteroletnich ocen jakości wód w kąpielisku </w:t>
            </w:r>
            <w:r>
              <w:rPr>
                <w:vertAlign w:val="superscript"/>
              </w:rPr>
              <w:t>2)</w:t>
            </w:r>
            <w:r>
              <w:t>-</w:t>
            </w:r>
            <w:r>
              <w:rPr>
                <w:vertAlign w:val="superscript"/>
              </w:rPr>
              <w:t>13)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B7710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Brak danych</w:t>
            </w:r>
          </w:p>
        </w:tc>
      </w:tr>
      <w:tr w:rsidR="00872EC7" w14:paraId="03427917" w14:textId="77777777">
        <w:trPr>
          <w:trHeight w:val="62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D1196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36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86FE0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8A9B0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Brak danych</w:t>
            </w:r>
          </w:p>
        </w:tc>
      </w:tr>
      <w:tr w:rsidR="00872EC7" w14:paraId="79654DDA" w14:textId="77777777">
        <w:trPr>
          <w:trHeight w:val="61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C2B04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37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B131E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94E80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Brak danych</w:t>
            </w:r>
          </w:p>
        </w:tc>
      </w:tr>
      <w:tr w:rsidR="00872EC7" w14:paraId="4DBF1354" w14:textId="77777777">
        <w:trPr>
          <w:trHeight w:val="62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89DBB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38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7DA63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1DE6E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Brak danych</w:t>
            </w:r>
          </w:p>
        </w:tc>
      </w:tr>
      <w:tr w:rsidR="00872EC7" w14:paraId="17D9C56B" w14:textId="77777777">
        <w:trPr>
          <w:trHeight w:val="178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55089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39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F7B81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t xml:space="preserve">Lokalizacja punktu lub punktów kontroli jakości wód w kąpielisku - współrzędne geograficzne w formacie dziesiętnym </w:t>
            </w:r>
            <w:r>
              <w:rPr>
                <w:vertAlign w:val="superscript"/>
              </w:rPr>
              <w:t>2)</w:t>
            </w:r>
            <w:r>
              <w:t>-</w:t>
            </w:r>
            <w:r>
              <w:rPr>
                <w:vertAlign w:val="superscript"/>
              </w:rPr>
              <w:t>12</w:t>
            </w:r>
            <w:r>
              <w:t>)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1AE46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t>N 52°2911,80 E 18°5938,94</w:t>
            </w:r>
          </w:p>
          <w:p w14:paraId="29F785EE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t>791/K/</w:t>
            </w:r>
            <w:proofErr w:type="spellStart"/>
            <w:r>
              <w:t>ll</w:t>
            </w:r>
            <w:proofErr w:type="spellEnd"/>
            <w:r>
              <w:t xml:space="preserve"> Prawa strona kąpieliska</w:t>
            </w:r>
          </w:p>
        </w:tc>
      </w:tr>
      <w:tr w:rsidR="00872EC7" w14:paraId="7D51911F" w14:textId="77777777">
        <w:trPr>
          <w:trHeight w:val="182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75810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40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A2E83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t xml:space="preserve">Wynik ostatniej klasyfikacji stanu ekologicznego bądź potencjału ekologicznego jednolitej części wód, w której zlokalizowane jest kąpielisko </w:t>
            </w:r>
            <w:r>
              <w:rPr>
                <w:vertAlign w:val="superscript"/>
              </w:rPr>
              <w:t>14)</w:t>
            </w:r>
            <w:r>
              <w:t>'</w:t>
            </w:r>
          </w:p>
          <w:p w14:paraId="2B57231F" w14:textId="77777777" w:rsidR="00872EC7" w:rsidRDefault="0099551C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15)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B1355" w14:textId="4ADFA460" w:rsidR="00872EC7" w:rsidRDefault="0099551C" w:rsidP="003A18B6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t xml:space="preserve">Data wykonania klasyfikacji </w:t>
            </w:r>
            <w:r w:rsidR="003A18B6">
              <w:t>2</w:t>
            </w:r>
            <w:r w:rsidR="004F735F">
              <w:t>2</w:t>
            </w:r>
            <w:r w:rsidR="003A18B6">
              <w:t>.07.20</w:t>
            </w:r>
            <w:r w:rsidR="004F735F">
              <w:t>20</w:t>
            </w:r>
            <w:r w:rsidR="003A18B6">
              <w:t>r.</w:t>
            </w:r>
            <w:r>
              <w:t xml:space="preserve"> rok przeprowadzenia badań monitoringowych, będących źródłem danych do klasyfikacji : 2</w:t>
            </w:r>
            <w:r w:rsidR="003A18B6">
              <w:t>0</w:t>
            </w:r>
            <w:r w:rsidR="004F735F">
              <w:t>20</w:t>
            </w:r>
            <w:r>
              <w:t xml:space="preserve"> Stan ekologiczny jednolitej części wód: słaby</w:t>
            </w:r>
          </w:p>
        </w:tc>
      </w:tr>
      <w:tr w:rsidR="00872EC7" w14:paraId="2F714861" w14:textId="77777777">
        <w:trPr>
          <w:trHeight w:val="211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94C05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41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63C19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t xml:space="preserve">Kod celowego punktu pomiarowo- kontrolnego objętego programem monitoringu wód wyznaczonych do celów rekreacyjnych, w tym kąpieliskowych, z którego dane posłużyły do wykonania oceny, o której mowa w polu 34 </w:t>
            </w:r>
            <w:r>
              <w:rPr>
                <w:vertAlign w:val="superscript"/>
              </w:rPr>
              <w:t>14</w:t>
            </w:r>
            <w:r>
              <w:t>&gt;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C7496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Nie dotyczy</w:t>
            </w:r>
          </w:p>
        </w:tc>
      </w:tr>
      <w:tr w:rsidR="00872EC7" w14:paraId="1C250E97" w14:textId="77777777">
        <w:trPr>
          <w:trHeight w:val="672"/>
          <w:jc w:val="center"/>
        </w:trPr>
        <w:tc>
          <w:tcPr>
            <w:tcW w:w="9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27952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t>C. Opis, źródła zanieczyszczeń i ocena ryzyka nie dotyczy</w:t>
            </w:r>
          </w:p>
        </w:tc>
      </w:tr>
      <w:tr w:rsidR="00872EC7" w14:paraId="7CE58392" w14:textId="77777777">
        <w:trPr>
          <w:trHeight w:val="66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D7B7D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I</w:t>
            </w:r>
          </w:p>
        </w:tc>
        <w:tc>
          <w:tcPr>
            <w:tcW w:w="8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752F0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ind w:left="60"/>
            </w:pPr>
            <w:r>
              <w:t xml:space="preserve">Opis cech fizycznych, hydrologicznych i geograficznych wody w kąpielisku zlokalizowanym na rzece </w:t>
            </w:r>
            <w:r>
              <w:rPr>
                <w:vertAlign w:val="superscript"/>
              </w:rPr>
              <w:t>16)</w:t>
            </w:r>
          </w:p>
        </w:tc>
      </w:tr>
      <w:tr w:rsidR="00872EC7" w14:paraId="3FCC20F9" w14:textId="77777777">
        <w:trPr>
          <w:trHeight w:val="67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575B3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42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0F8AA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 xml:space="preserve">Wysokość nad poziomem morza </w:t>
            </w:r>
            <w:r>
              <w:rPr>
                <w:vertAlign w:val="superscript"/>
              </w:rPr>
              <w:t>5)</w:t>
            </w:r>
            <w:r>
              <w:t>'</w:t>
            </w:r>
            <w:r>
              <w:rPr>
                <w:vertAlign w:val="superscript"/>
              </w:rPr>
              <w:t>8)</w:t>
            </w:r>
            <w:r>
              <w:t>'</w:t>
            </w:r>
          </w:p>
          <w:p w14:paraId="3A408B24" w14:textId="77777777" w:rsidR="00872EC7" w:rsidRDefault="0099551C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17)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6C7CE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&lt; 200 m</w:t>
            </w:r>
          </w:p>
        </w:tc>
      </w:tr>
      <w:tr w:rsidR="00872EC7" w14:paraId="6F26DB36" w14:textId="77777777">
        <w:trPr>
          <w:trHeight w:val="37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9C2F5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43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8E3F5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DF543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200 - 800 m</w:t>
            </w:r>
          </w:p>
        </w:tc>
      </w:tr>
      <w:tr w:rsidR="00872EC7" w14:paraId="0EC17112" w14:textId="77777777">
        <w:trPr>
          <w:trHeight w:val="37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49895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44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E709B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2DA67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&gt; 800 m</w:t>
            </w:r>
          </w:p>
        </w:tc>
      </w:tr>
      <w:tr w:rsidR="00872EC7" w14:paraId="38AF1366" w14:textId="77777777">
        <w:trPr>
          <w:trHeight w:val="37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B763D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45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3CC90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Powierzchnia zlewni rzeki</w:t>
            </w:r>
            <w:r>
              <w:rPr>
                <w:vertAlign w:val="superscript"/>
              </w:rPr>
              <w:t>5)</w:t>
            </w:r>
            <w:r>
              <w:t>'</w:t>
            </w:r>
            <w:r>
              <w:rPr>
                <w:vertAlign w:val="superscript"/>
              </w:rPr>
              <w:t>8)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B9850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&lt; 10 km</w:t>
            </w:r>
            <w:r>
              <w:rPr>
                <w:vertAlign w:val="superscript"/>
              </w:rPr>
              <w:t>2</w:t>
            </w:r>
          </w:p>
        </w:tc>
      </w:tr>
      <w:tr w:rsidR="00872EC7" w14:paraId="5C50E46D" w14:textId="77777777">
        <w:trPr>
          <w:trHeight w:val="67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7FDD5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46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19CB0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4CA48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t>10 km</w:t>
            </w:r>
            <w:r>
              <w:rPr>
                <w:vertAlign w:val="superscript"/>
              </w:rPr>
              <w:t>2</w:t>
            </w:r>
            <w:r>
              <w:t xml:space="preserve"> lub więcej, ale mniej niż 100 km</w:t>
            </w:r>
            <w:r>
              <w:rPr>
                <w:vertAlign w:val="superscript"/>
              </w:rPr>
              <w:t>2</w:t>
            </w:r>
          </w:p>
        </w:tc>
      </w:tr>
      <w:tr w:rsidR="00872EC7" w14:paraId="25CAE793" w14:textId="77777777">
        <w:trPr>
          <w:trHeight w:val="66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81340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47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73613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236BF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t>100 km</w:t>
            </w:r>
            <w:r>
              <w:rPr>
                <w:vertAlign w:val="superscript"/>
              </w:rPr>
              <w:t>2</w:t>
            </w:r>
            <w:r>
              <w:t xml:space="preserve"> lub więcej, ale mniej niż 1000 km</w:t>
            </w:r>
            <w:r>
              <w:rPr>
                <w:vertAlign w:val="superscript"/>
              </w:rPr>
              <w:t>2</w:t>
            </w:r>
          </w:p>
        </w:tc>
      </w:tr>
      <w:tr w:rsidR="00872EC7" w14:paraId="2E266C51" w14:textId="77777777">
        <w:trPr>
          <w:trHeight w:val="66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2AFFE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48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688F3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0BED9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t>1000 km</w:t>
            </w:r>
            <w:r>
              <w:rPr>
                <w:vertAlign w:val="superscript"/>
              </w:rPr>
              <w:t>2</w:t>
            </w:r>
            <w:r>
              <w:t xml:space="preserve"> lub więcej, ale mniej niż 10 000 km</w:t>
            </w:r>
            <w:r>
              <w:rPr>
                <w:vertAlign w:val="superscript"/>
              </w:rPr>
              <w:t>2</w:t>
            </w:r>
          </w:p>
        </w:tc>
      </w:tr>
      <w:tr w:rsidR="00872EC7" w14:paraId="6FC382C1" w14:textId="77777777">
        <w:trPr>
          <w:trHeight w:val="39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61EF8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49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EC4C4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F87A5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&gt; 10 000 km</w:t>
            </w:r>
            <w:r>
              <w:rPr>
                <w:vertAlign w:val="superscript"/>
              </w:rPr>
              <w:t>2</w:t>
            </w:r>
          </w:p>
        </w:tc>
      </w:tr>
    </w:tbl>
    <w:p w14:paraId="3A7C20B2" w14:textId="77777777" w:rsidR="00872EC7" w:rsidRDefault="00872EC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4176"/>
        <w:gridCol w:w="4363"/>
      </w:tblGrid>
      <w:tr w:rsidR="00872EC7" w14:paraId="6C9B1526" w14:textId="77777777">
        <w:trPr>
          <w:trHeight w:val="39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F2CCC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50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669AC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 xml:space="preserve">Typ abiotyczny cieku </w:t>
            </w:r>
            <w:r>
              <w:rPr>
                <w:vertAlign w:val="superscript"/>
              </w:rPr>
              <w:t>5)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0C3F9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nazwa typu:</w:t>
            </w:r>
          </w:p>
        </w:tc>
      </w:tr>
      <w:tr w:rsidR="00872EC7" w14:paraId="62AB4C6B" w14:textId="77777777">
        <w:trPr>
          <w:trHeight w:val="37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75003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51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54AA6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D87B1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kod typu:</w:t>
            </w:r>
          </w:p>
        </w:tc>
      </w:tr>
      <w:tr w:rsidR="00872EC7" w14:paraId="5F4955CC" w14:textId="77777777">
        <w:trPr>
          <w:trHeight w:val="37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F8AC6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52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BA8F7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Średni przepływ z ostatnich 4 lat</w:t>
            </w:r>
            <w:r>
              <w:rPr>
                <w:vertAlign w:val="superscript"/>
              </w:rPr>
              <w:t>18)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E002B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tabs>
                <w:tab w:val="left" w:leader="dot" w:pos="1722"/>
              </w:tabs>
              <w:spacing w:line="240" w:lineRule="auto"/>
              <w:ind w:left="80"/>
            </w:pPr>
            <w:r>
              <w:t>SNQ</w:t>
            </w:r>
            <w:r>
              <w:tab/>
              <w:t>m</w:t>
            </w:r>
            <w:r>
              <w:rPr>
                <w:vertAlign w:val="superscript"/>
              </w:rPr>
              <w:t>3</w:t>
            </w:r>
            <w:r>
              <w:t>/s</w:t>
            </w:r>
          </w:p>
        </w:tc>
      </w:tr>
      <w:tr w:rsidR="00872EC7" w14:paraId="34FB7CF5" w14:textId="77777777">
        <w:trPr>
          <w:trHeight w:val="37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D6DB2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53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5FF6F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520E2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tabs>
                <w:tab w:val="left" w:leader="dot" w:pos="1702"/>
              </w:tabs>
              <w:spacing w:line="240" w:lineRule="auto"/>
              <w:ind w:left="80"/>
            </w:pPr>
            <w:r>
              <w:t>SSQ</w:t>
            </w:r>
            <w:r>
              <w:tab/>
              <w:t>m</w:t>
            </w:r>
            <w:r>
              <w:rPr>
                <w:vertAlign w:val="superscript"/>
              </w:rPr>
              <w:t>3</w:t>
            </w:r>
            <w:r>
              <w:t>/s</w:t>
            </w:r>
          </w:p>
        </w:tc>
      </w:tr>
      <w:tr w:rsidR="00872EC7" w14:paraId="5E34F9F0" w14:textId="77777777">
        <w:trPr>
          <w:trHeight w:val="37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58A69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54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BBBF5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6695D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tabs>
                <w:tab w:val="left" w:leader="dot" w:pos="1779"/>
              </w:tabs>
              <w:spacing w:line="240" w:lineRule="auto"/>
              <w:ind w:left="80"/>
            </w:pPr>
            <w:r>
              <w:t>SWQ</w:t>
            </w:r>
            <w:r>
              <w:tab/>
              <w:t>m</w:t>
            </w:r>
            <w:r>
              <w:rPr>
                <w:vertAlign w:val="superscript"/>
              </w:rPr>
              <w:t>3</w:t>
            </w:r>
            <w:r>
              <w:t>/s</w:t>
            </w:r>
          </w:p>
        </w:tc>
      </w:tr>
      <w:tr w:rsidR="00872EC7" w14:paraId="626C880A" w14:textId="77777777">
        <w:trPr>
          <w:trHeight w:val="67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54E45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55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87DFE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t xml:space="preserve">Współczynnik nieregularności przepływów SSQ/SWQ </w:t>
            </w:r>
            <w:r>
              <w:rPr>
                <w:vertAlign w:val="superscript"/>
              </w:rPr>
              <w:t>18</w:t>
            </w:r>
            <w:r>
              <w:t>&gt;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63358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2EC7" w14:paraId="1B2E5476" w14:textId="77777777">
        <w:trPr>
          <w:trHeight w:val="96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BD600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II</w:t>
            </w: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DAD31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t>Opis cech fizycznych, hydrologicznych i geograficznych wody w kąpielisku</w:t>
            </w:r>
          </w:p>
          <w:p w14:paraId="202A1FEC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t>zlokalizowanym</w:t>
            </w:r>
          </w:p>
          <w:p w14:paraId="0B17629A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t xml:space="preserve">na jeziorze </w:t>
            </w:r>
            <w:r>
              <w:rPr>
                <w:vertAlign w:val="superscript"/>
              </w:rPr>
              <w:t>19)</w:t>
            </w:r>
          </w:p>
        </w:tc>
      </w:tr>
      <w:tr w:rsidR="00872EC7" w14:paraId="4D243F2D" w14:textId="77777777">
        <w:trPr>
          <w:trHeight w:val="66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AF447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56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A3796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after="60" w:line="240" w:lineRule="auto"/>
              <w:ind w:left="80"/>
            </w:pPr>
            <w:r>
              <w:t xml:space="preserve">Wysokość nad poziomem morza </w:t>
            </w:r>
            <w:r>
              <w:rPr>
                <w:vertAlign w:val="superscript"/>
              </w:rPr>
              <w:t>5)</w:t>
            </w:r>
            <w:r>
              <w:t>'</w:t>
            </w:r>
            <w:r>
              <w:rPr>
                <w:vertAlign w:val="superscript"/>
              </w:rPr>
              <w:t>8)</w:t>
            </w:r>
            <w:r>
              <w:t>'</w:t>
            </w:r>
          </w:p>
          <w:p w14:paraId="3BA34FA2" w14:textId="77777777" w:rsidR="00872EC7" w:rsidRDefault="0099551C">
            <w:pPr>
              <w:pStyle w:val="Bodytext60"/>
              <w:framePr w:wrap="notBeside" w:vAnchor="text" w:hAnchor="text" w:xAlign="center" w:y="1"/>
              <w:shd w:val="clear" w:color="auto" w:fill="auto"/>
              <w:spacing w:before="60" w:line="240" w:lineRule="auto"/>
              <w:ind w:left="80"/>
              <w:jc w:val="left"/>
            </w:pPr>
            <w:r>
              <w:t>17)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2C10A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X &lt; 200 m</w:t>
            </w:r>
          </w:p>
        </w:tc>
      </w:tr>
      <w:tr w:rsidR="00872EC7" w14:paraId="4D27EB9A" w14:textId="77777777">
        <w:trPr>
          <w:trHeight w:val="37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87114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57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6BA93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0569F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200 - 800 m</w:t>
            </w:r>
          </w:p>
        </w:tc>
      </w:tr>
      <w:tr w:rsidR="00872EC7" w14:paraId="5DF69D6C" w14:textId="77777777">
        <w:trPr>
          <w:trHeight w:val="37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6449F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58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33ACA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3259B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&gt; 800 m</w:t>
            </w:r>
          </w:p>
        </w:tc>
      </w:tr>
      <w:tr w:rsidR="00872EC7" w14:paraId="34C6307B" w14:textId="77777777">
        <w:trPr>
          <w:trHeight w:val="38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22AA6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59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B0A28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 xml:space="preserve">Powierzchnia jeziora </w:t>
            </w:r>
            <w:r>
              <w:rPr>
                <w:vertAlign w:val="superscript"/>
              </w:rPr>
              <w:t>5)(wg</w:t>
            </w:r>
            <w:r>
              <w:t xml:space="preserve"> MPHP)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170ED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175,0 ha</w:t>
            </w:r>
          </w:p>
        </w:tc>
      </w:tr>
      <w:tr w:rsidR="00872EC7" w14:paraId="0B4514BF" w14:textId="77777777">
        <w:trPr>
          <w:trHeight w:val="96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EA63E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60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C5DE9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 xml:space="preserve">Typ abiotyczny jeziora </w:t>
            </w:r>
            <w:r>
              <w:rPr>
                <w:vertAlign w:val="superscript"/>
              </w:rPr>
              <w:t>5)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B6EC3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t>nazwa typu: jeziora o wysokiej zawartości wapnia, o dużym wpływie zlewni, stratyfikowane</w:t>
            </w:r>
          </w:p>
        </w:tc>
      </w:tr>
      <w:tr w:rsidR="00872EC7" w14:paraId="021B98E8" w14:textId="77777777">
        <w:trPr>
          <w:trHeight w:val="37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9980F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61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B6BE3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6C7CB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kod typu: 3b</w:t>
            </w:r>
          </w:p>
        </w:tc>
      </w:tr>
      <w:tr w:rsidR="00872EC7" w14:paraId="40F46D5C" w14:textId="77777777">
        <w:trPr>
          <w:trHeight w:val="37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5ADCE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62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9BA83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 xml:space="preserve">Charakterystyka dna kąpieliska </w:t>
            </w:r>
            <w:r>
              <w:rPr>
                <w:vertAlign w:val="superscript"/>
              </w:rPr>
              <w:t>1}</w:t>
            </w:r>
            <w:r>
              <w:t>'</w:t>
            </w:r>
            <w:r>
              <w:rPr>
                <w:vertAlign w:val="superscript"/>
              </w:rPr>
              <w:t>20)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51C1E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piaszczyste</w:t>
            </w:r>
          </w:p>
        </w:tc>
      </w:tr>
      <w:tr w:rsidR="00872EC7" w14:paraId="23791CBF" w14:textId="77777777">
        <w:trPr>
          <w:trHeight w:val="37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440AE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63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24062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 xml:space="preserve">Głębokość jeziora </w:t>
            </w:r>
            <w:r>
              <w:rPr>
                <w:vertAlign w:val="superscript"/>
              </w:rPr>
              <w:t>5)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CBC1A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max: .10,50 m</w:t>
            </w:r>
          </w:p>
        </w:tc>
      </w:tr>
      <w:tr w:rsidR="00872EC7" w14:paraId="37BAA903" w14:textId="77777777">
        <w:trPr>
          <w:trHeight w:val="37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0830E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64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0AEB7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B7B6B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średnia.: 4,20 m</w:t>
            </w:r>
          </w:p>
        </w:tc>
      </w:tr>
      <w:tr w:rsidR="00872EC7" w14:paraId="5F6B220A" w14:textId="77777777">
        <w:trPr>
          <w:trHeight w:val="124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2BC92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III</w:t>
            </w: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8F6C6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t xml:space="preserve">Opis cech fizycznych, hydrologicznych i geograficznych wody w kąpielisku zlokalizowanym na sztucznym zbiorniku wodnym usytuowanym na wodach płynących </w:t>
            </w:r>
            <w:r>
              <w:rPr>
                <w:vertAlign w:val="superscript"/>
              </w:rPr>
              <w:t>21)</w:t>
            </w:r>
          </w:p>
          <w:p w14:paraId="515FB337" w14:textId="77777777" w:rsidR="00872EC7" w:rsidRDefault="0099551C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nie dotyczy</w:t>
            </w:r>
          </w:p>
        </w:tc>
      </w:tr>
      <w:tr w:rsidR="00872EC7" w14:paraId="4C15D244" w14:textId="77777777">
        <w:trPr>
          <w:trHeight w:val="67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5CA67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65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2930D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after="60" w:line="240" w:lineRule="auto"/>
              <w:ind w:left="80"/>
            </w:pPr>
            <w:r>
              <w:t xml:space="preserve">Wysokość nad poziomem morza </w:t>
            </w:r>
            <w:r>
              <w:rPr>
                <w:vertAlign w:val="superscript"/>
              </w:rPr>
              <w:t>8)</w:t>
            </w:r>
            <w:r>
              <w:t>'</w:t>
            </w:r>
          </w:p>
          <w:p w14:paraId="30405E6C" w14:textId="77777777" w:rsidR="00872EC7" w:rsidRDefault="0099551C">
            <w:pPr>
              <w:pStyle w:val="Bodytext60"/>
              <w:framePr w:wrap="notBeside" w:vAnchor="text" w:hAnchor="text" w:xAlign="center" w:y="1"/>
              <w:shd w:val="clear" w:color="auto" w:fill="auto"/>
              <w:spacing w:before="60" w:line="240" w:lineRule="auto"/>
              <w:ind w:left="80"/>
              <w:jc w:val="left"/>
            </w:pPr>
            <w:r>
              <w:t>17)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32316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&lt; 200 m</w:t>
            </w:r>
          </w:p>
        </w:tc>
      </w:tr>
      <w:tr w:rsidR="00872EC7" w14:paraId="6090AC90" w14:textId="77777777">
        <w:trPr>
          <w:trHeight w:val="37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05B48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66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ADE87" w14:textId="77777777" w:rsidR="00872EC7" w:rsidRDefault="0099551C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nie dotyczy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7C72C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200 - 800 m</w:t>
            </w:r>
          </w:p>
        </w:tc>
      </w:tr>
      <w:tr w:rsidR="00872EC7" w14:paraId="6000CCE3" w14:textId="77777777">
        <w:trPr>
          <w:trHeight w:val="37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8F864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67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DD346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EC7BA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&gt; 800 m</w:t>
            </w:r>
          </w:p>
        </w:tc>
      </w:tr>
      <w:tr w:rsidR="00872EC7" w14:paraId="53FFC2FE" w14:textId="77777777">
        <w:trPr>
          <w:trHeight w:val="37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101A6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68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90756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 xml:space="preserve">Powierzchnia zlewni zbiornika </w:t>
            </w:r>
            <w:r>
              <w:rPr>
                <w:vertAlign w:val="superscript"/>
              </w:rPr>
              <w:t>5)</w:t>
            </w:r>
            <w:r>
              <w:t>-</w:t>
            </w:r>
            <w:r>
              <w:rPr>
                <w:vertAlign w:val="superscript"/>
              </w:rPr>
              <w:t>8)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B3368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&lt; 10 km</w:t>
            </w:r>
            <w:r>
              <w:rPr>
                <w:vertAlign w:val="superscript"/>
              </w:rPr>
              <w:t>2</w:t>
            </w:r>
          </w:p>
        </w:tc>
      </w:tr>
      <w:tr w:rsidR="00872EC7" w14:paraId="6502FA44" w14:textId="77777777">
        <w:trPr>
          <w:trHeight w:val="67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87C8B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69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E940D" w14:textId="77777777" w:rsidR="00872EC7" w:rsidRDefault="0099551C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nie dotyczy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26900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3" w:lineRule="exact"/>
              <w:ind w:left="80"/>
            </w:pPr>
            <w:r>
              <w:t>10 km</w:t>
            </w:r>
            <w:r>
              <w:rPr>
                <w:vertAlign w:val="superscript"/>
              </w:rPr>
              <w:t>2</w:t>
            </w:r>
            <w:r>
              <w:t xml:space="preserve"> lub więcej, ale mniej niż 100 km</w:t>
            </w:r>
            <w:r>
              <w:rPr>
                <w:vertAlign w:val="superscript"/>
              </w:rPr>
              <w:t>2</w:t>
            </w:r>
          </w:p>
        </w:tc>
      </w:tr>
      <w:tr w:rsidR="00872EC7" w14:paraId="265B8BB8" w14:textId="77777777">
        <w:trPr>
          <w:trHeight w:val="66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7F7AB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70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5235A" w14:textId="77777777" w:rsidR="00872EC7" w:rsidRDefault="0099551C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nie dotyczy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A116D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t>100 km</w:t>
            </w:r>
            <w:r>
              <w:rPr>
                <w:vertAlign w:val="superscript"/>
              </w:rPr>
              <w:t>2</w:t>
            </w:r>
            <w:r>
              <w:t xml:space="preserve"> lub więcej, ale mniej niż 1000 km</w:t>
            </w:r>
            <w:r>
              <w:rPr>
                <w:vertAlign w:val="superscript"/>
              </w:rPr>
              <w:t>2</w:t>
            </w:r>
          </w:p>
        </w:tc>
      </w:tr>
      <w:tr w:rsidR="00872EC7" w14:paraId="56275060" w14:textId="77777777">
        <w:trPr>
          <w:trHeight w:val="67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BD4E8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71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3918F" w14:textId="77777777" w:rsidR="00872EC7" w:rsidRDefault="0099551C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nie dotyczy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40D83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93" w:lineRule="exact"/>
              <w:ind w:left="80"/>
            </w:pPr>
            <w:r>
              <w:t>1000 km</w:t>
            </w:r>
            <w:r>
              <w:rPr>
                <w:vertAlign w:val="superscript"/>
              </w:rPr>
              <w:t>2</w:t>
            </w:r>
            <w:r>
              <w:t xml:space="preserve"> lub więcej, ale mniej niż 10 000 km</w:t>
            </w:r>
            <w:r>
              <w:rPr>
                <w:vertAlign w:val="superscript"/>
              </w:rPr>
              <w:t>2</w:t>
            </w:r>
          </w:p>
        </w:tc>
      </w:tr>
      <w:tr w:rsidR="00872EC7" w14:paraId="79882B22" w14:textId="77777777">
        <w:trPr>
          <w:trHeight w:val="39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36165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72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C3675" w14:textId="77777777" w:rsidR="00872EC7" w:rsidRDefault="0099551C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nie dotyczy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20D61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&gt; 10 000 km</w:t>
            </w:r>
            <w:r>
              <w:rPr>
                <w:vertAlign w:val="superscript"/>
              </w:rPr>
              <w:t>2</w:t>
            </w:r>
          </w:p>
        </w:tc>
      </w:tr>
    </w:tbl>
    <w:p w14:paraId="77EBC2F1" w14:textId="77777777" w:rsidR="00872EC7" w:rsidRDefault="00872EC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4147"/>
        <w:gridCol w:w="4406"/>
      </w:tblGrid>
      <w:tr w:rsidR="00872EC7" w14:paraId="548A0CD1" w14:textId="77777777">
        <w:trPr>
          <w:trHeight w:val="96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280AD" w14:textId="77777777" w:rsidR="00872EC7" w:rsidRDefault="0099551C">
            <w:pPr>
              <w:pStyle w:val="Bodytext7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lastRenderedPageBreak/>
              <w:t>73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F40B1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93" w:lineRule="exact"/>
              <w:ind w:left="60"/>
            </w:pPr>
            <w:r>
              <w:t>Powierzchnia zbiornika przy normalnym poziomie piętrzenia (NPP)</w:t>
            </w:r>
          </w:p>
          <w:p w14:paraId="2AD1A9F5" w14:textId="77777777" w:rsidR="00872EC7" w:rsidRDefault="0099551C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5)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1E5CF" w14:textId="77777777" w:rsidR="00872EC7" w:rsidRDefault="0099551C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nie dotyczy</w:t>
            </w:r>
          </w:p>
        </w:tc>
      </w:tr>
      <w:tr w:rsidR="00872EC7" w14:paraId="0ABB4000" w14:textId="77777777">
        <w:trPr>
          <w:trHeight w:val="66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A86DD" w14:textId="77777777" w:rsidR="00872EC7" w:rsidRDefault="0099551C">
            <w:pPr>
              <w:pStyle w:val="Bodytext7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74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4BD6D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ind w:left="60"/>
            </w:pPr>
            <w:r>
              <w:t>Objętość zbiornika przy normalnym poziomie piętrzenia (NPP)</w:t>
            </w:r>
            <w:r>
              <w:rPr>
                <w:vertAlign w:val="superscript"/>
              </w:rPr>
              <w:t>5)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3E313" w14:textId="77777777" w:rsidR="00872EC7" w:rsidRDefault="0099551C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nie dotyczy</w:t>
            </w:r>
          </w:p>
        </w:tc>
      </w:tr>
      <w:tr w:rsidR="00872EC7" w14:paraId="4846B168" w14:textId="77777777">
        <w:trPr>
          <w:trHeight w:val="47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2E949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75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C7295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Głębokość zbiornika przy normalnym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48888" w14:textId="77777777" w:rsidR="00872EC7" w:rsidRDefault="0099551C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nie dotyczy</w:t>
            </w:r>
          </w:p>
        </w:tc>
      </w:tr>
      <w:tr w:rsidR="00872EC7" w14:paraId="61CCEEDF" w14:textId="77777777">
        <w:trPr>
          <w:trHeight w:val="47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0C11D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76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D69AD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poziomie piętrzenia (NPP)</w:t>
            </w:r>
            <w:r>
              <w:rPr>
                <w:vertAlign w:val="superscript"/>
              </w:rPr>
              <w:t>5)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BDA27" w14:textId="77777777" w:rsidR="00872EC7" w:rsidRDefault="0099551C">
            <w:pPr>
              <w:pStyle w:val="Body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nie dotyczy</w:t>
            </w:r>
          </w:p>
        </w:tc>
      </w:tr>
      <w:tr w:rsidR="00872EC7" w14:paraId="5AB13ED6" w14:textId="77777777">
        <w:trPr>
          <w:trHeight w:val="67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4BFA6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77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90698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ind w:left="60"/>
            </w:pPr>
            <w:r>
              <w:t xml:space="preserve">Średnie dobowe zmiany poziomu wody </w:t>
            </w:r>
            <w:r>
              <w:rPr>
                <w:vertAlign w:val="superscript"/>
              </w:rPr>
              <w:t>5)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EAD0B" w14:textId="77777777" w:rsidR="00872EC7" w:rsidRDefault="0099551C">
            <w:pPr>
              <w:pStyle w:val="Body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nie dotyczy</w:t>
            </w:r>
          </w:p>
        </w:tc>
      </w:tr>
      <w:tr w:rsidR="00872EC7" w14:paraId="10365F93" w14:textId="77777777">
        <w:trPr>
          <w:trHeight w:val="96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473CA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IV</w:t>
            </w:r>
          </w:p>
        </w:tc>
        <w:tc>
          <w:tcPr>
            <w:tcW w:w="8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AFF05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3" w:lineRule="exact"/>
              <w:ind w:left="60"/>
            </w:pPr>
            <w:r>
              <w:t xml:space="preserve">Opis cech fizycznych, hydrologicznych i geograficznych wody w kąpielisku zlokalizowanym na wodach przejściowych, przybrzeżnych lub morskich wodach </w:t>
            </w:r>
            <w:proofErr w:type="spellStart"/>
            <w:r>
              <w:t>wewnętrznych</w:t>
            </w:r>
            <w:r>
              <w:rPr>
                <w:vertAlign w:val="superscript"/>
              </w:rPr>
              <w:t>nie</w:t>
            </w:r>
            <w:proofErr w:type="spellEnd"/>
            <w:r>
              <w:rPr>
                <w:vertAlign w:val="superscript"/>
              </w:rPr>
              <w:t xml:space="preserve"> </w:t>
            </w:r>
            <w:proofErr w:type="spellStart"/>
            <w:r>
              <w:rPr>
                <w:vertAlign w:val="superscript"/>
              </w:rPr>
              <w:t>dot</w:t>
            </w:r>
            <w:r>
              <w:t>y</w:t>
            </w:r>
            <w:r>
              <w:rPr>
                <w:vertAlign w:val="superscript"/>
              </w:rPr>
              <w:t>cz</w:t>
            </w:r>
            <w:r>
              <w:t>v</w:t>
            </w:r>
            <w:proofErr w:type="spellEnd"/>
          </w:p>
        </w:tc>
      </w:tr>
      <w:tr w:rsidR="00872EC7" w14:paraId="6C17C602" w14:textId="77777777">
        <w:trPr>
          <w:trHeight w:val="47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D4E84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78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9D5B3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 xml:space="preserve">Strefa pływów </w:t>
            </w:r>
            <w:r>
              <w:rPr>
                <w:vertAlign w:val="superscript"/>
              </w:rPr>
              <w:t>8</w:t>
            </w:r>
            <w:r>
              <w:t>&gt;'</w:t>
            </w:r>
            <w:r>
              <w:rPr>
                <w:vertAlign w:val="superscript"/>
              </w:rPr>
              <w:t>18</w:t>
            </w:r>
            <w:r>
              <w:t>&gt;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81343" w14:textId="77777777" w:rsidR="00872EC7" w:rsidRDefault="0099551C">
            <w:pPr>
              <w:pStyle w:val="Body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nie dotyczy</w:t>
            </w:r>
          </w:p>
        </w:tc>
      </w:tr>
      <w:tr w:rsidR="00872EC7" w14:paraId="642D0EAE" w14:textId="77777777">
        <w:trPr>
          <w:trHeight w:val="47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41E4E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79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B7F9D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B6561" w14:textId="77777777" w:rsidR="00872EC7" w:rsidRDefault="0099551C">
            <w:pPr>
              <w:pStyle w:val="Body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nie dotyczy</w:t>
            </w:r>
          </w:p>
        </w:tc>
      </w:tr>
      <w:tr w:rsidR="00872EC7" w14:paraId="1B792C76" w14:textId="77777777">
        <w:trPr>
          <w:trHeight w:val="48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91E40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80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A4C74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3B165" w14:textId="77777777" w:rsidR="00872EC7" w:rsidRDefault="0099551C">
            <w:pPr>
              <w:pStyle w:val="Body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nie dotyczy</w:t>
            </w:r>
          </w:p>
        </w:tc>
      </w:tr>
      <w:tr w:rsidR="00872EC7" w14:paraId="26178037" w14:textId="77777777">
        <w:trPr>
          <w:trHeight w:val="66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B6A42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81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83314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Typ abiotyczny wód przejściowych</w:t>
            </w:r>
          </w:p>
          <w:p w14:paraId="1C6C5C96" w14:textId="77777777" w:rsidR="00872EC7" w:rsidRDefault="0099551C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22)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8A390" w14:textId="77777777" w:rsidR="00872EC7" w:rsidRDefault="0099551C">
            <w:pPr>
              <w:pStyle w:val="Body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nie dotyczy</w:t>
            </w:r>
          </w:p>
        </w:tc>
      </w:tr>
      <w:tr w:rsidR="00872EC7" w14:paraId="59B6139F" w14:textId="77777777">
        <w:trPr>
          <w:trHeight w:val="47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E7A98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82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21766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87966" w14:textId="77777777" w:rsidR="00872EC7" w:rsidRDefault="0099551C">
            <w:pPr>
              <w:pStyle w:val="Body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nie dotyczy</w:t>
            </w:r>
          </w:p>
        </w:tc>
      </w:tr>
      <w:tr w:rsidR="00872EC7" w14:paraId="68603A36" w14:textId="77777777">
        <w:trPr>
          <w:trHeight w:val="67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BA53C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83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ECCE7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after="60" w:line="240" w:lineRule="auto"/>
              <w:ind w:left="60"/>
            </w:pPr>
            <w:r>
              <w:t>Typ abiotyczny wód przybrzeżnych</w:t>
            </w:r>
          </w:p>
          <w:p w14:paraId="0B27BF85" w14:textId="77777777" w:rsidR="00872EC7" w:rsidRDefault="0099551C">
            <w:pPr>
              <w:pStyle w:val="Bodytext80"/>
              <w:framePr w:wrap="notBeside" w:vAnchor="text" w:hAnchor="text" w:xAlign="center" w:y="1"/>
              <w:shd w:val="clear" w:color="auto" w:fill="auto"/>
              <w:spacing w:before="60" w:line="240" w:lineRule="auto"/>
              <w:ind w:left="60"/>
            </w:pPr>
            <w:r>
              <w:t>23)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AFFB3" w14:textId="77777777" w:rsidR="00872EC7" w:rsidRDefault="0099551C">
            <w:pPr>
              <w:pStyle w:val="Body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nie dotyczy</w:t>
            </w:r>
          </w:p>
        </w:tc>
      </w:tr>
      <w:tr w:rsidR="00872EC7" w14:paraId="5644B34D" w14:textId="77777777">
        <w:trPr>
          <w:trHeight w:val="47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60EB2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84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E9DC7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7B057" w14:textId="77777777" w:rsidR="00872EC7" w:rsidRDefault="0099551C">
            <w:pPr>
              <w:pStyle w:val="Body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nie dotyczy</w:t>
            </w:r>
          </w:p>
        </w:tc>
      </w:tr>
      <w:tr w:rsidR="00872EC7" w14:paraId="1208484A" w14:textId="77777777">
        <w:trPr>
          <w:trHeight w:val="667"/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F6592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t>D. Identyfikacja i ocena przyczyn zanieczyszczeń, które mogłyby mieć wpływ na wodę w kąpielisku oraz wywierać niekorzystny wpływ na stan zdrowia kąpiących się</w:t>
            </w:r>
          </w:p>
        </w:tc>
      </w:tr>
      <w:tr w:rsidR="00872EC7" w14:paraId="1C794EAF" w14:textId="77777777">
        <w:trPr>
          <w:trHeight w:val="38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A05D7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I</w:t>
            </w:r>
          </w:p>
        </w:tc>
        <w:tc>
          <w:tcPr>
            <w:tcW w:w="8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EE377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 xml:space="preserve">Zrzuty zanieczyszczeń </w:t>
            </w:r>
            <w:r>
              <w:rPr>
                <w:vertAlign w:val="superscript"/>
              </w:rPr>
              <w:t>24)</w:t>
            </w:r>
          </w:p>
        </w:tc>
      </w:tr>
      <w:tr w:rsidR="00872EC7" w14:paraId="72D7EA53" w14:textId="77777777">
        <w:trPr>
          <w:trHeight w:val="66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C4C30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85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3CB9E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after="60" w:line="240" w:lineRule="auto"/>
              <w:ind w:left="60"/>
            </w:pPr>
            <w:r>
              <w:t>Oczyszczalnia ścieków komunalnych</w:t>
            </w:r>
          </w:p>
          <w:p w14:paraId="2CF741BE" w14:textId="77777777" w:rsidR="00872EC7" w:rsidRDefault="0099551C">
            <w:pPr>
              <w:pStyle w:val="Bodytext80"/>
              <w:framePr w:wrap="notBeside" w:vAnchor="text" w:hAnchor="text" w:xAlign="center" w:y="1"/>
              <w:shd w:val="clear" w:color="auto" w:fill="auto"/>
              <w:spacing w:before="60" w:line="240" w:lineRule="auto"/>
              <w:ind w:left="60"/>
            </w:pPr>
            <w:r>
              <w:t>14), 25), 26), 27)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1EB98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93" w:lineRule="exact"/>
              <w:ind w:left="120"/>
            </w:pPr>
            <w:r>
              <w:t>Komunalna Oczyszczalnia Ścieków w Choceniu</w:t>
            </w:r>
          </w:p>
        </w:tc>
      </w:tr>
      <w:tr w:rsidR="00872EC7" w14:paraId="39DE6AF0" w14:textId="77777777">
        <w:trPr>
          <w:trHeight w:val="67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576A0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86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4B75B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93" w:lineRule="exact"/>
              <w:ind w:left="60"/>
            </w:pPr>
            <w:r>
              <w:t xml:space="preserve">Oczyszczalnia ścieków przemysłowych </w:t>
            </w:r>
            <w:r>
              <w:rPr>
                <w:vertAlign w:val="superscript"/>
              </w:rPr>
              <w:t>14)</w:t>
            </w:r>
            <w:r>
              <w:t>'</w:t>
            </w:r>
            <w:r>
              <w:rPr>
                <w:vertAlign w:val="superscript"/>
              </w:rPr>
              <w:t>25)</w:t>
            </w:r>
            <w:r>
              <w:t xml:space="preserve">- </w:t>
            </w:r>
            <w:r>
              <w:rPr>
                <w:vertAlign w:val="superscript"/>
              </w:rPr>
              <w:t>26)</w:t>
            </w:r>
            <w:r>
              <w:t xml:space="preserve">- </w:t>
            </w:r>
            <w:r>
              <w:rPr>
                <w:vertAlign w:val="superscript"/>
              </w:rPr>
              <w:t>27)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B1917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brak</w:t>
            </w:r>
          </w:p>
        </w:tc>
      </w:tr>
      <w:tr w:rsidR="00872EC7" w14:paraId="458C61DF" w14:textId="77777777">
        <w:trPr>
          <w:trHeight w:val="66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93C07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87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08CEA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after="60" w:line="240" w:lineRule="auto"/>
              <w:ind w:left="60"/>
            </w:pPr>
            <w:r>
              <w:t>Przydomowe oczyszczalnie ścieków</w:t>
            </w:r>
          </w:p>
          <w:p w14:paraId="546AEBEF" w14:textId="77777777" w:rsidR="00872EC7" w:rsidRDefault="0099551C">
            <w:pPr>
              <w:pStyle w:val="Bodytext80"/>
              <w:framePr w:wrap="notBeside" w:vAnchor="text" w:hAnchor="text" w:xAlign="center" w:y="1"/>
              <w:shd w:val="clear" w:color="auto" w:fill="auto"/>
              <w:spacing w:before="60" w:line="240" w:lineRule="auto"/>
              <w:ind w:left="60"/>
            </w:pPr>
            <w:r>
              <w:t>25), 26), 27)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A24A4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Brak danych</w:t>
            </w:r>
          </w:p>
        </w:tc>
      </w:tr>
      <w:tr w:rsidR="00872EC7" w14:paraId="010B3154" w14:textId="77777777">
        <w:trPr>
          <w:trHeight w:val="67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38DFD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88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B04EA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after="60" w:line="240" w:lineRule="auto"/>
              <w:ind w:left="60"/>
            </w:pPr>
            <w:r>
              <w:t xml:space="preserve">Nielegalne zrzuty zanieczyszczeń </w:t>
            </w:r>
            <w:r>
              <w:rPr>
                <w:vertAlign w:val="superscript"/>
              </w:rPr>
              <w:t>14)</w:t>
            </w:r>
            <w:r>
              <w:t>-</w:t>
            </w:r>
          </w:p>
          <w:p w14:paraId="39B87553" w14:textId="77777777" w:rsidR="00872EC7" w:rsidRDefault="0099551C">
            <w:pPr>
              <w:pStyle w:val="Bodytext80"/>
              <w:framePr w:wrap="notBeside" w:vAnchor="text" w:hAnchor="text" w:xAlign="center" w:y="1"/>
              <w:shd w:val="clear" w:color="auto" w:fill="auto"/>
              <w:spacing w:before="60" w:line="240" w:lineRule="auto"/>
              <w:ind w:left="60"/>
            </w:pPr>
            <w:r>
              <w:t>27)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9D5C7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brak danych w ew. WIOŚ</w:t>
            </w:r>
          </w:p>
        </w:tc>
      </w:tr>
      <w:tr w:rsidR="00872EC7" w14:paraId="46C3EE2F" w14:textId="77777777">
        <w:trPr>
          <w:trHeight w:val="66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004B6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89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17F80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after="60" w:line="240" w:lineRule="auto"/>
              <w:ind w:left="60"/>
            </w:pPr>
            <w:r>
              <w:t>Zrzuty wód pochłodniczych</w:t>
            </w:r>
            <w:r>
              <w:rPr>
                <w:vertAlign w:val="superscript"/>
              </w:rPr>
              <w:t>14)</w:t>
            </w:r>
            <w:r>
              <w:t xml:space="preserve">' </w:t>
            </w:r>
            <w:r>
              <w:rPr>
                <w:vertAlign w:val="superscript"/>
              </w:rPr>
              <w:t>25)</w:t>
            </w:r>
            <w:r>
              <w:t>'</w:t>
            </w:r>
            <w:r>
              <w:rPr>
                <w:vertAlign w:val="superscript"/>
              </w:rPr>
              <w:t>26)</w:t>
            </w:r>
            <w:r>
              <w:t>'</w:t>
            </w:r>
          </w:p>
          <w:p w14:paraId="7E353E7B" w14:textId="77777777" w:rsidR="00872EC7" w:rsidRDefault="0099551C">
            <w:pPr>
              <w:pStyle w:val="Bodytext80"/>
              <w:framePr w:wrap="notBeside" w:vAnchor="text" w:hAnchor="text" w:xAlign="center" w:y="1"/>
              <w:shd w:val="clear" w:color="auto" w:fill="auto"/>
              <w:spacing w:before="60" w:line="240" w:lineRule="auto"/>
              <w:ind w:left="60"/>
            </w:pPr>
            <w:r>
              <w:t>27)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AE945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brak</w:t>
            </w:r>
          </w:p>
        </w:tc>
      </w:tr>
      <w:tr w:rsidR="00872EC7" w14:paraId="05D6DCAA" w14:textId="77777777">
        <w:trPr>
          <w:trHeight w:val="96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54D0D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90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9CC9B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78" w:lineRule="exact"/>
              <w:ind w:left="60"/>
            </w:pPr>
            <w:r>
              <w:t>Zrzuty oczyszczonych wód opadowych lub roztopowych z systemu kanalizacji n), 25), 26), 27)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B2AD5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brak danych</w:t>
            </w:r>
          </w:p>
        </w:tc>
      </w:tr>
      <w:tr w:rsidR="00872EC7" w14:paraId="76EAE1D3" w14:textId="77777777">
        <w:trPr>
          <w:trHeight w:val="67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C0A7A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91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A9DF1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ind w:left="60"/>
            </w:pPr>
            <w:r>
              <w:t xml:space="preserve">Zrzuty nieoczyszczonych wód deszczowych </w:t>
            </w:r>
            <w:r>
              <w:rPr>
                <w:vertAlign w:val="superscript"/>
              </w:rPr>
              <w:t>25)</w:t>
            </w:r>
            <w:r>
              <w:t>'</w:t>
            </w:r>
            <w:r>
              <w:rPr>
                <w:vertAlign w:val="superscript"/>
              </w:rPr>
              <w:t>27)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A2C86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brak</w:t>
            </w:r>
          </w:p>
        </w:tc>
      </w:tr>
    </w:tbl>
    <w:p w14:paraId="2BE650FE" w14:textId="77777777" w:rsidR="00872EC7" w:rsidRDefault="00872EC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4128"/>
        <w:gridCol w:w="4426"/>
      </w:tblGrid>
      <w:tr w:rsidR="00872EC7" w14:paraId="5CB90D64" w14:textId="77777777">
        <w:trPr>
          <w:trHeight w:val="67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DE522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92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C206B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93" w:lineRule="exact"/>
              <w:ind w:left="60"/>
            </w:pPr>
            <w:r>
              <w:t xml:space="preserve">Zrzuty ścieków z odwodnienia zakładów górniczych </w:t>
            </w:r>
            <w:r>
              <w:rPr>
                <w:vertAlign w:val="superscript"/>
              </w:rPr>
              <w:t>14)</w:t>
            </w:r>
            <w:r>
              <w:t>-</w:t>
            </w:r>
            <w:r>
              <w:rPr>
                <w:vertAlign w:val="superscript"/>
              </w:rPr>
              <w:t>25)</w:t>
            </w:r>
            <w:r>
              <w:t>'</w:t>
            </w:r>
            <w:r>
              <w:rPr>
                <w:vertAlign w:val="superscript"/>
              </w:rPr>
              <w:t>26)</w:t>
            </w:r>
            <w:r>
              <w:t>'</w:t>
            </w:r>
            <w:r>
              <w:rPr>
                <w:vertAlign w:val="superscript"/>
              </w:rPr>
              <w:t>27)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48543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brak</w:t>
            </w:r>
          </w:p>
        </w:tc>
      </w:tr>
      <w:tr w:rsidR="00872EC7" w14:paraId="250F8251" w14:textId="77777777">
        <w:trPr>
          <w:trHeight w:val="95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39C0E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93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6A00D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t xml:space="preserve">Wody z urządzeń melioracyjnych odwadniających pola nawożone gnojówką lub gnojowicą </w:t>
            </w:r>
            <w:r>
              <w:rPr>
                <w:vertAlign w:val="superscript"/>
              </w:rPr>
              <w:t>25)</w:t>
            </w:r>
            <w:r>
              <w:t>'</w:t>
            </w:r>
            <w:r>
              <w:rPr>
                <w:vertAlign w:val="superscript"/>
              </w:rPr>
              <w:t>27)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6D9D4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X</w:t>
            </w:r>
          </w:p>
        </w:tc>
      </w:tr>
      <w:tr w:rsidR="00872EC7" w14:paraId="74B17BB1" w14:textId="77777777">
        <w:trPr>
          <w:trHeight w:val="67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73145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94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A07B9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after="60" w:line="240" w:lineRule="auto"/>
              <w:ind w:left="60"/>
            </w:pPr>
            <w:r>
              <w:t xml:space="preserve">Zrzuty ze stawów hodowlanych </w:t>
            </w:r>
            <w:r>
              <w:rPr>
                <w:vertAlign w:val="superscript"/>
              </w:rPr>
              <w:t>25)</w:t>
            </w:r>
            <w:r>
              <w:t>'</w:t>
            </w:r>
          </w:p>
          <w:p w14:paraId="60070E03" w14:textId="77777777" w:rsidR="00872EC7" w:rsidRDefault="0099551C">
            <w:pPr>
              <w:pStyle w:val="Bodytext80"/>
              <w:framePr w:wrap="notBeside" w:vAnchor="text" w:hAnchor="text" w:xAlign="center" w:y="1"/>
              <w:shd w:val="clear" w:color="auto" w:fill="auto"/>
              <w:spacing w:before="60" w:line="240" w:lineRule="auto"/>
              <w:ind w:left="60"/>
            </w:pPr>
            <w:r>
              <w:t>26), 27)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15FB6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brak</w:t>
            </w:r>
          </w:p>
        </w:tc>
      </w:tr>
      <w:tr w:rsidR="00872EC7" w14:paraId="7A5EEA24" w14:textId="77777777">
        <w:trPr>
          <w:trHeight w:val="67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32671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95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6A1AE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ind w:left="60"/>
            </w:pPr>
            <w:r>
              <w:t xml:space="preserve">Spływy powierzchniowe z pól uprawnych </w:t>
            </w:r>
            <w:r>
              <w:rPr>
                <w:vertAlign w:val="superscript"/>
              </w:rPr>
              <w:t>28)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567E0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Brak danych</w:t>
            </w:r>
          </w:p>
        </w:tc>
      </w:tr>
      <w:tr w:rsidR="00872EC7" w14:paraId="0F03D4DA" w14:textId="77777777">
        <w:trPr>
          <w:trHeight w:val="66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96B54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96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73FEB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ind w:left="60"/>
            </w:pPr>
            <w:r>
              <w:t>Zrzuty zanieczyszczeń ze statków lub łodzi</w:t>
            </w:r>
            <w:r>
              <w:rPr>
                <w:vertAlign w:val="superscript"/>
              </w:rPr>
              <w:t>29</w:t>
            </w:r>
            <w:r>
              <w:t>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C025F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brak</w:t>
            </w:r>
          </w:p>
        </w:tc>
      </w:tr>
      <w:tr w:rsidR="00872EC7" w14:paraId="21381851" w14:textId="77777777">
        <w:trPr>
          <w:trHeight w:val="37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9569C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97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C66F9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 xml:space="preserve">Inne </w:t>
            </w:r>
            <w:r>
              <w:rPr>
                <w:vertAlign w:val="superscript"/>
              </w:rPr>
              <w:t>14</w:t>
            </w:r>
            <w:r>
              <w:t>&gt;'</w:t>
            </w:r>
            <w:r>
              <w:rPr>
                <w:vertAlign w:val="superscript"/>
              </w:rPr>
              <w:t>25</w:t>
            </w:r>
            <w:r>
              <w:t>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76986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brak</w:t>
            </w:r>
          </w:p>
        </w:tc>
      </w:tr>
      <w:tr w:rsidR="00872EC7" w14:paraId="7138922C" w14:textId="77777777">
        <w:trPr>
          <w:trHeight w:val="37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99EB7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II</w:t>
            </w:r>
          </w:p>
        </w:tc>
        <w:tc>
          <w:tcPr>
            <w:tcW w:w="8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A8A4E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 xml:space="preserve">Użytkowanie zlewni wokół kąpieliska </w:t>
            </w:r>
            <w:r>
              <w:rPr>
                <w:vertAlign w:val="superscript"/>
              </w:rPr>
              <w:t>24)</w:t>
            </w:r>
            <w:r>
              <w:t>'</w:t>
            </w:r>
            <w:r>
              <w:rPr>
                <w:vertAlign w:val="superscript"/>
              </w:rPr>
              <w:t>30)</w:t>
            </w:r>
          </w:p>
        </w:tc>
      </w:tr>
      <w:tr w:rsidR="00872EC7" w14:paraId="6F0A5FA8" w14:textId="77777777">
        <w:trPr>
          <w:trHeight w:val="37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CA68E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98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E4DB4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Zabudowa miejska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7F477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Brak</w:t>
            </w:r>
          </w:p>
        </w:tc>
      </w:tr>
      <w:tr w:rsidR="00872EC7" w14:paraId="408B6809" w14:textId="77777777">
        <w:trPr>
          <w:trHeight w:val="67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4957B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99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78DC9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ind w:left="60"/>
            </w:pPr>
            <w:r>
              <w:t>Tereny przemysłowe, handlowe i komunikacyjne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74CD6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brak</w:t>
            </w:r>
          </w:p>
        </w:tc>
      </w:tr>
      <w:tr w:rsidR="00872EC7" w14:paraId="4468C3FF" w14:textId="77777777">
        <w:trPr>
          <w:trHeight w:val="38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3073F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100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9DDE5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 xml:space="preserve">Kopalnie, wyrobiska i budowy </w:t>
            </w:r>
            <w:r>
              <w:rPr>
                <w:vertAlign w:val="superscript"/>
              </w:rPr>
              <w:t>Ł</w:t>
            </w:r>
            <w:r>
              <w:t>&gt;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26425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Brak</w:t>
            </w:r>
          </w:p>
        </w:tc>
      </w:tr>
      <w:tr w:rsidR="00872EC7" w14:paraId="5D37EF3F" w14:textId="77777777">
        <w:trPr>
          <w:trHeight w:val="66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3DE57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101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554C6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93" w:lineRule="exact"/>
              <w:ind w:left="60"/>
            </w:pPr>
            <w:r>
              <w:t>Miejskie tereny zielone i wypoczynkowe ^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1E701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Istnieją</w:t>
            </w:r>
          </w:p>
        </w:tc>
      </w:tr>
      <w:tr w:rsidR="00872EC7" w14:paraId="0456FE49" w14:textId="77777777">
        <w:trPr>
          <w:trHeight w:val="37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234A7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102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AD2AC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Grunty orne ^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0C875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Istnieją</w:t>
            </w:r>
          </w:p>
        </w:tc>
      </w:tr>
      <w:tr w:rsidR="00872EC7" w14:paraId="3C65B622" w14:textId="77777777">
        <w:trPr>
          <w:trHeight w:val="37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5D877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103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E0B93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Uprawy trwałe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EBEAC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Istnieją</w:t>
            </w:r>
          </w:p>
        </w:tc>
      </w:tr>
      <w:tr w:rsidR="00872EC7" w14:paraId="0E46A0BA" w14:textId="77777777">
        <w:trPr>
          <w:trHeight w:val="37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914B0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104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B71B6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Łąki i pastwiska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641C8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Istnieją</w:t>
            </w:r>
          </w:p>
        </w:tc>
      </w:tr>
      <w:tr w:rsidR="00872EC7" w14:paraId="38DA27D0" w14:textId="77777777">
        <w:trPr>
          <w:trHeight w:val="37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0B7D7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105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99CC1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Obszary upraw mieszanych ^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F764C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Istnieją</w:t>
            </w:r>
          </w:p>
        </w:tc>
      </w:tr>
      <w:tr w:rsidR="00872EC7" w14:paraId="00FACC79" w14:textId="77777777">
        <w:trPr>
          <w:trHeight w:val="37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6271D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106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74120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Lasy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A4E4D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brak</w:t>
            </w:r>
          </w:p>
        </w:tc>
      </w:tr>
      <w:tr w:rsidR="00872EC7" w14:paraId="63F36889" w14:textId="77777777">
        <w:trPr>
          <w:trHeight w:val="67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2F209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107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BFFF7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ind w:left="60"/>
            </w:pPr>
            <w:r>
              <w:t>Zespoły roślinności drzewiastej i krzewiastej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76AA7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Istnieją</w:t>
            </w:r>
          </w:p>
        </w:tc>
      </w:tr>
      <w:tr w:rsidR="00872EC7" w14:paraId="3BD799EF" w14:textId="77777777">
        <w:trPr>
          <w:trHeight w:val="95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E4C74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108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7BB35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ind w:left="60"/>
            </w:pPr>
            <w:r>
              <w:t>Tereny otwarte, pozbawione roślinności lub z rzadkim pokryciem roślinnym V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5BB84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Plaża</w:t>
            </w:r>
          </w:p>
        </w:tc>
      </w:tr>
      <w:tr w:rsidR="00872EC7" w14:paraId="6619D472" w14:textId="77777777">
        <w:trPr>
          <w:trHeight w:val="37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93DA4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109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E91ED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Inne ^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0E04D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Brak</w:t>
            </w:r>
          </w:p>
        </w:tc>
      </w:tr>
      <w:tr w:rsidR="00872EC7" w14:paraId="76461BAC" w14:textId="77777777">
        <w:trPr>
          <w:trHeight w:val="67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7F787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III</w:t>
            </w:r>
          </w:p>
        </w:tc>
        <w:tc>
          <w:tcPr>
            <w:tcW w:w="8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FAEEA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93" w:lineRule="exact"/>
              <w:ind w:left="60"/>
            </w:pPr>
            <w:r>
              <w:t xml:space="preserve">Formy wypoczynku na terenie kąpieliska i w jego otoczeniu, w odległości do 500 m </w:t>
            </w:r>
            <w:r>
              <w:rPr>
                <w:vertAlign w:val="superscript"/>
              </w:rPr>
              <w:t>24</w:t>
            </w:r>
            <w:r>
              <w:t>)</w:t>
            </w:r>
          </w:p>
        </w:tc>
      </w:tr>
      <w:tr w:rsidR="00872EC7" w14:paraId="6B5BAC3B" w14:textId="77777777">
        <w:trPr>
          <w:trHeight w:val="37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09F6D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110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101DE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Kąpiel «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1A9CB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X</w:t>
            </w:r>
          </w:p>
        </w:tc>
      </w:tr>
      <w:tr w:rsidR="00872EC7" w14:paraId="675F6F6D" w14:textId="77777777">
        <w:trPr>
          <w:trHeight w:val="67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B4B52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111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5543D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ind w:left="60"/>
            </w:pPr>
            <w:r>
              <w:t>Sporty wodne (kajaki, łodzie żaglowe, motorówki) ^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DA4FD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X</w:t>
            </w:r>
          </w:p>
        </w:tc>
      </w:tr>
      <w:tr w:rsidR="00872EC7" w14:paraId="6B4F5B40" w14:textId="77777777">
        <w:trPr>
          <w:trHeight w:val="37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289A1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112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6C7F2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Wędkarstwo V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15C51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X</w:t>
            </w:r>
          </w:p>
        </w:tc>
      </w:tr>
      <w:tr w:rsidR="00872EC7" w14:paraId="70CCB319" w14:textId="77777777">
        <w:trPr>
          <w:trHeight w:val="37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C9F8F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113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20DCA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Inne ^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7B3E3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X</w:t>
            </w:r>
          </w:p>
        </w:tc>
      </w:tr>
      <w:tr w:rsidR="00872EC7" w14:paraId="26581684" w14:textId="77777777">
        <w:trPr>
          <w:trHeight w:val="37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FC9A8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IV</w:t>
            </w:r>
          </w:p>
        </w:tc>
        <w:tc>
          <w:tcPr>
            <w:tcW w:w="8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82174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Wyposażenie techniczne kąpieliska oraz dbałość o jego czystość</w:t>
            </w:r>
          </w:p>
        </w:tc>
      </w:tr>
      <w:tr w:rsidR="00872EC7" w14:paraId="2924D2E1" w14:textId="77777777">
        <w:trPr>
          <w:trHeight w:val="38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48259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114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9533E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 xml:space="preserve">Toalety </w:t>
            </w:r>
            <w:r>
              <w:rPr>
                <w:vertAlign w:val="superscript"/>
              </w:rPr>
              <w:t>8</w:t>
            </w:r>
            <w:r>
              <w:t>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B533B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tak</w:t>
            </w:r>
          </w:p>
        </w:tc>
      </w:tr>
    </w:tbl>
    <w:p w14:paraId="04BAD06B" w14:textId="77777777" w:rsidR="00872EC7" w:rsidRDefault="00872EC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4171"/>
        <w:gridCol w:w="4392"/>
      </w:tblGrid>
      <w:tr w:rsidR="00872EC7" w14:paraId="6C1CC48B" w14:textId="77777777">
        <w:trPr>
          <w:trHeight w:val="39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A41B6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lastRenderedPageBreak/>
              <w:t>115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7965F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07747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2EC7" w14:paraId="137C6685" w14:textId="77777777">
        <w:trPr>
          <w:trHeight w:val="37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CFBF6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116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AE2C2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Natryski</w:t>
            </w:r>
            <w:r>
              <w:rPr>
                <w:vertAlign w:val="superscript"/>
              </w:rPr>
              <w:t>8</w:t>
            </w:r>
            <w:r>
              <w:t>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A16E0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tak</w:t>
            </w:r>
          </w:p>
        </w:tc>
      </w:tr>
      <w:tr w:rsidR="00872EC7" w14:paraId="12FD0C52" w14:textId="77777777">
        <w:trPr>
          <w:trHeight w:val="37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5B94F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117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2DFFF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7FA60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2EC7" w14:paraId="781E074A" w14:textId="77777777">
        <w:trPr>
          <w:trHeight w:val="37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E584B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118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DF90E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Kosze na śmieci</w:t>
            </w:r>
            <w:r>
              <w:rPr>
                <w:vertAlign w:val="superscript"/>
              </w:rPr>
              <w:t>8)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876B0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tak</w:t>
            </w:r>
          </w:p>
        </w:tc>
      </w:tr>
      <w:tr w:rsidR="00872EC7" w14:paraId="7B2A87C3" w14:textId="77777777">
        <w:trPr>
          <w:trHeight w:val="37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A9B6B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119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92353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CFD9F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2EC7" w14:paraId="408AA55D" w14:textId="77777777">
        <w:trPr>
          <w:trHeight w:val="38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73D3A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120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49771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 xml:space="preserve">Ogrodzenie plaży kąpieliska </w:t>
            </w:r>
            <w:r>
              <w:rPr>
                <w:vertAlign w:val="superscript"/>
              </w:rPr>
              <w:t>8)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27476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2EC7" w14:paraId="7C95AF4D" w14:textId="77777777">
        <w:trPr>
          <w:trHeight w:val="37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6BA1A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121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E3EB5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84F45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nie</w:t>
            </w:r>
          </w:p>
        </w:tc>
      </w:tr>
      <w:tr w:rsidR="00872EC7" w14:paraId="560E888B" w14:textId="77777777">
        <w:trPr>
          <w:trHeight w:val="37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327BF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122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87DDC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 xml:space="preserve">Sprzątanie plaży kąpieliska </w:t>
            </w:r>
            <w:r>
              <w:rPr>
                <w:vertAlign w:val="superscript"/>
              </w:rPr>
              <w:t>8)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158F6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tak</w:t>
            </w:r>
          </w:p>
        </w:tc>
      </w:tr>
      <w:tr w:rsidR="00872EC7" w14:paraId="67BD9190" w14:textId="77777777">
        <w:trPr>
          <w:trHeight w:val="37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918A9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123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3CEE8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56702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częstotliwość: 1 raz/dobę</w:t>
            </w:r>
          </w:p>
        </w:tc>
      </w:tr>
      <w:tr w:rsidR="00872EC7" w14:paraId="2A4C5CF3" w14:textId="77777777">
        <w:trPr>
          <w:trHeight w:val="37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63958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124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2E4B9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D5B82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2EC7" w14:paraId="11E4EB87" w14:textId="77777777">
        <w:trPr>
          <w:trHeight w:val="67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69E22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125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D5F9D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ind w:left="60"/>
            </w:pPr>
            <w:r>
              <w:t>Zakaz wprowadzania zwierząt na teren kąpieliska oraz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9B4AB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Tak</w:t>
            </w:r>
          </w:p>
        </w:tc>
      </w:tr>
      <w:tr w:rsidR="00872EC7" w14:paraId="3F77F292" w14:textId="77777777">
        <w:trPr>
          <w:trHeight w:val="37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C57A3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126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AC788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 xml:space="preserve">plaży kąpieliska </w:t>
            </w:r>
            <w:r>
              <w:rPr>
                <w:vertAlign w:val="superscript"/>
              </w:rPr>
              <w:t>8)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5728B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2EC7" w14:paraId="7F2CFF28" w14:textId="77777777">
        <w:trPr>
          <w:trHeight w:val="37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1AE17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V</w:t>
            </w:r>
          </w:p>
        </w:tc>
        <w:tc>
          <w:tcPr>
            <w:tcW w:w="8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0AD82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Inne informacje</w:t>
            </w:r>
          </w:p>
        </w:tc>
      </w:tr>
      <w:tr w:rsidR="00872EC7" w14:paraId="4F13FC75" w14:textId="77777777">
        <w:trPr>
          <w:trHeight w:val="66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5A4CD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127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055AB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ind w:left="60"/>
            </w:pPr>
            <w:r>
              <w:t xml:space="preserve">Kąpielisko zlokalizowane na wodzie przeznaczonej do bytowania ryb </w:t>
            </w:r>
            <w:r>
              <w:rPr>
                <w:vertAlign w:val="superscript"/>
              </w:rPr>
              <w:t>5)&lt;8)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34B13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Brak danych</w:t>
            </w:r>
          </w:p>
        </w:tc>
      </w:tr>
      <w:tr w:rsidR="00872EC7" w14:paraId="50786A95" w14:textId="77777777">
        <w:trPr>
          <w:trHeight w:val="37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8E534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128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DC76B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8314E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2EC7" w14:paraId="2D191A6A" w14:textId="77777777">
        <w:trPr>
          <w:trHeight w:val="67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DA9AD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129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319A1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ind w:left="60"/>
            </w:pPr>
            <w:r>
              <w:t xml:space="preserve">Kąpielisko zlokalizowane w obszarze objętym formami ochrony przyrody </w:t>
            </w:r>
            <w:r>
              <w:rPr>
                <w:vertAlign w:val="superscript"/>
              </w:rPr>
              <w:t>32)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B0FC8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NIE</w:t>
            </w:r>
          </w:p>
        </w:tc>
      </w:tr>
      <w:tr w:rsidR="00872EC7" w14:paraId="11086736" w14:textId="77777777">
        <w:trPr>
          <w:trHeight w:val="37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7152C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130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40976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BAA7D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2EC7" w14:paraId="6F117B9E" w14:textId="77777777">
        <w:trPr>
          <w:trHeight w:val="37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C4861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131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168D5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FAB0A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2EC7" w14:paraId="0F13ADFC" w14:textId="77777777">
        <w:trPr>
          <w:trHeight w:val="96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04633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132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1D849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t>Kąpielisko zlokalizowane w odległości mniejszej niż 1000 m od wodopoju dla zwierząt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3467B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NIE</w:t>
            </w:r>
          </w:p>
        </w:tc>
      </w:tr>
      <w:tr w:rsidR="00872EC7" w14:paraId="0DFC5F80" w14:textId="77777777">
        <w:trPr>
          <w:trHeight w:val="37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65319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133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EA28C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EC51A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odległość od wodopoju " brak danych</w:t>
            </w:r>
          </w:p>
        </w:tc>
      </w:tr>
      <w:tr w:rsidR="00872EC7" w14:paraId="56CA0133" w14:textId="77777777">
        <w:trPr>
          <w:trHeight w:val="37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857F1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134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272FE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26E2F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2EC7" w14:paraId="396CB391" w14:textId="77777777">
        <w:trPr>
          <w:trHeight w:val="66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CF2BF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135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94E79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after="60" w:line="240" w:lineRule="auto"/>
              <w:jc w:val="both"/>
            </w:pPr>
            <w:r>
              <w:t>Zanieczyszczenie osadów ^</w:t>
            </w:r>
            <w:r>
              <w:rPr>
                <w:vertAlign w:val="superscript"/>
              </w:rPr>
              <w:t>8</w:t>
            </w:r>
            <w:r>
              <w:t xml:space="preserve">)' </w:t>
            </w:r>
            <w:r>
              <w:rPr>
                <w:vertAlign w:val="superscript"/>
              </w:rPr>
              <w:t>35</w:t>
            </w:r>
            <w:r>
              <w:t>&gt;'</w:t>
            </w:r>
            <w:r>
              <w:rPr>
                <w:vertAlign w:val="superscript"/>
              </w:rPr>
              <w:t>36</w:t>
            </w:r>
            <w:r>
              <w:t>)-</w:t>
            </w:r>
          </w:p>
          <w:p w14:paraId="13E43D92" w14:textId="77777777" w:rsidR="00872EC7" w:rsidRDefault="0099551C">
            <w:pPr>
              <w:pStyle w:val="Bodytext9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37)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AB3B3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mikrobiologiczne</w:t>
            </w:r>
          </w:p>
        </w:tc>
      </w:tr>
      <w:tr w:rsidR="00872EC7" w14:paraId="5EAE1B76" w14:textId="77777777">
        <w:trPr>
          <w:trHeight w:val="37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19DD7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136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1049D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AEE1F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metale ciężkie i substancje priorytetowe</w:t>
            </w:r>
          </w:p>
        </w:tc>
      </w:tr>
      <w:tr w:rsidR="00872EC7" w14:paraId="4F31EC0D" w14:textId="77777777">
        <w:trPr>
          <w:trHeight w:val="38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075FA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137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AD82F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426D0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odpady budowlane</w:t>
            </w:r>
          </w:p>
        </w:tc>
      </w:tr>
      <w:tr w:rsidR="00872EC7" w14:paraId="21251F30" w14:textId="77777777">
        <w:trPr>
          <w:trHeight w:val="37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99D8B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138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DA9C6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6E753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inne</w:t>
            </w:r>
          </w:p>
        </w:tc>
      </w:tr>
      <w:tr w:rsidR="00872EC7" w14:paraId="0DF1F3C4" w14:textId="77777777">
        <w:trPr>
          <w:trHeight w:val="37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A4B95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139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2501E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8898E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brak zanieczyszczeń</w:t>
            </w:r>
          </w:p>
        </w:tc>
      </w:tr>
      <w:tr w:rsidR="00872EC7" w14:paraId="2E7D085E" w14:textId="77777777">
        <w:trPr>
          <w:trHeight w:val="37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15E41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140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991FF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2A7D2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X brak danych</w:t>
            </w:r>
          </w:p>
        </w:tc>
      </w:tr>
      <w:tr w:rsidR="00872EC7" w14:paraId="3ABC9441" w14:textId="77777777">
        <w:trPr>
          <w:trHeight w:val="379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6D957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E. Ocena możliwości rozmnożenia sinic</w:t>
            </w:r>
          </w:p>
        </w:tc>
      </w:tr>
      <w:tr w:rsidR="00872EC7" w14:paraId="786C2A48" w14:textId="77777777">
        <w:trPr>
          <w:trHeight w:val="66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05D8C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141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1BF32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93" w:lineRule="exact"/>
              <w:ind w:left="60"/>
            </w:pPr>
            <w:r>
              <w:t xml:space="preserve">Zakwity glonów spowodowane </w:t>
            </w:r>
            <w:proofErr w:type="spellStart"/>
            <w:r>
              <w:t>cyjanobakteriami</w:t>
            </w:r>
            <w:proofErr w:type="spellEnd"/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0940B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Brak danych</w:t>
            </w:r>
          </w:p>
        </w:tc>
      </w:tr>
      <w:tr w:rsidR="00872EC7" w14:paraId="5FF11B3A" w14:textId="77777777">
        <w:trPr>
          <w:trHeight w:val="68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F0683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142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9C142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after="60" w:line="240" w:lineRule="auto"/>
              <w:jc w:val="both"/>
            </w:pPr>
            <w:r>
              <w:t>zaobserwowane w ciągu ostatnich 4</w:t>
            </w:r>
          </w:p>
          <w:p w14:paraId="5207C982" w14:textId="77777777" w:rsidR="00872EC7" w:rsidRDefault="0099551C">
            <w:pPr>
              <w:pStyle w:val="Bodytext9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|</w:t>
            </w:r>
            <w:proofErr w:type="spellStart"/>
            <w:r>
              <w:rPr>
                <w:vertAlign w:val="subscript"/>
              </w:rPr>
              <w:t>a</w:t>
            </w:r>
            <w:r>
              <w:t>t</w:t>
            </w:r>
            <w:proofErr w:type="spellEnd"/>
            <w:r>
              <w:t xml:space="preserve"> 2), 8), 38)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A537A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Brak danych</w:t>
            </w:r>
          </w:p>
        </w:tc>
      </w:tr>
    </w:tbl>
    <w:p w14:paraId="3FAE6AD8" w14:textId="77777777" w:rsidR="00872EC7" w:rsidRDefault="00872EC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4171"/>
        <w:gridCol w:w="4378"/>
      </w:tblGrid>
      <w:tr w:rsidR="00872EC7" w14:paraId="27769651" w14:textId="77777777">
        <w:trPr>
          <w:trHeight w:val="38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5B417" w14:textId="77777777" w:rsidR="00872EC7" w:rsidRDefault="0099551C">
            <w:pPr>
              <w:pStyle w:val="Bodytext10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143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AA51C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CD2FA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2EC7" w14:paraId="1191C646" w14:textId="77777777">
        <w:trPr>
          <w:trHeight w:val="37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15E92" w14:textId="77777777" w:rsidR="00872EC7" w:rsidRDefault="0099551C">
            <w:pPr>
              <w:pStyle w:val="Bodytext10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144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5C2E9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31D23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2EC7" w14:paraId="08D59070" w14:textId="77777777">
        <w:trPr>
          <w:trHeight w:val="66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016E4" w14:textId="77777777" w:rsidR="00872EC7" w:rsidRDefault="0099551C">
            <w:pPr>
              <w:pStyle w:val="Bodytext10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145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AE9CB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ind w:left="60"/>
            </w:pPr>
            <w:r>
              <w:t xml:space="preserve">Ryzyko rozmnożenia się </w:t>
            </w:r>
            <w:proofErr w:type="spellStart"/>
            <w:r>
              <w:t>cyjanobakterii</w:t>
            </w:r>
            <w:proofErr w:type="spellEnd"/>
            <w:r>
              <w:t xml:space="preserve"> </w:t>
            </w:r>
            <w:r>
              <w:rPr>
                <w:rStyle w:val="Bodytext10pt"/>
              </w:rPr>
              <w:t>w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7D6BB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2EC7" w14:paraId="591F07AA" w14:textId="77777777">
        <w:trPr>
          <w:trHeight w:val="37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2DDA0" w14:textId="77777777" w:rsidR="00872EC7" w:rsidRDefault="0099551C">
            <w:pPr>
              <w:pStyle w:val="Bodytext10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146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CFACC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 xml:space="preserve">przyszłości </w:t>
            </w:r>
            <w:r>
              <w:rPr>
                <w:vertAlign w:val="superscript"/>
              </w:rPr>
              <w:t>8)</w:t>
            </w:r>
            <w:r>
              <w:t>-</w:t>
            </w:r>
            <w:r>
              <w:rPr>
                <w:vertAlign w:val="superscript"/>
              </w:rPr>
              <w:t>14)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E3C5F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małe</w:t>
            </w:r>
            <w:r>
              <w:rPr>
                <w:rStyle w:val="Bodytext10pt"/>
              </w:rPr>
              <w:t xml:space="preserve"> x</w:t>
            </w:r>
          </w:p>
        </w:tc>
      </w:tr>
      <w:tr w:rsidR="00872EC7" w14:paraId="200C9624" w14:textId="77777777">
        <w:trPr>
          <w:trHeight w:val="37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5E80A" w14:textId="77777777" w:rsidR="00872EC7" w:rsidRDefault="0099551C">
            <w:pPr>
              <w:pStyle w:val="Bodytext10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147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394F5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6663A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średnie</w:t>
            </w:r>
          </w:p>
        </w:tc>
      </w:tr>
      <w:tr w:rsidR="00872EC7" w14:paraId="5083C358" w14:textId="77777777">
        <w:trPr>
          <w:trHeight w:val="96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8991B" w14:textId="77777777" w:rsidR="00872EC7" w:rsidRDefault="0099551C">
            <w:pPr>
              <w:pStyle w:val="Bodytext10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148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652DB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5A8A6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t>duże stężenia wskaźników biogennych - stan dobry i poniżej dobrego, chlorofilu „a" V klasa czystości)</w:t>
            </w:r>
          </w:p>
        </w:tc>
      </w:tr>
      <w:tr w:rsidR="00872EC7" w14:paraId="183027D0" w14:textId="77777777">
        <w:trPr>
          <w:trHeight w:val="37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9D50B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149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EEB2D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 xml:space="preserve">Inne </w:t>
            </w:r>
            <w:r>
              <w:rPr>
                <w:vertAlign w:val="superscript"/>
              </w:rPr>
              <w:t>2)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0F191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2EC7" w14:paraId="20F41055" w14:textId="77777777">
        <w:trPr>
          <w:trHeight w:val="384"/>
          <w:jc w:val="center"/>
        </w:trPr>
        <w:tc>
          <w:tcPr>
            <w:tcW w:w="9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40BC4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 xml:space="preserve">F. Oceny możliwości rozmnożenia </w:t>
            </w:r>
            <w:proofErr w:type="spellStart"/>
            <w:r>
              <w:t>makroalg</w:t>
            </w:r>
            <w:proofErr w:type="spellEnd"/>
            <w:r>
              <w:t xml:space="preserve"> lub fitoplanktonu</w:t>
            </w:r>
          </w:p>
        </w:tc>
      </w:tr>
      <w:tr w:rsidR="00872EC7" w14:paraId="27CDE05A" w14:textId="77777777">
        <w:trPr>
          <w:trHeight w:val="37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35436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I</w:t>
            </w:r>
          </w:p>
        </w:tc>
        <w:tc>
          <w:tcPr>
            <w:tcW w:w="8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27276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proofErr w:type="spellStart"/>
            <w:r>
              <w:t>Makroalgi</w:t>
            </w:r>
            <w:proofErr w:type="spellEnd"/>
            <w:r>
              <w:t xml:space="preserve"> </w:t>
            </w:r>
            <w:r>
              <w:rPr>
                <w:vertAlign w:val="superscript"/>
              </w:rPr>
              <w:t>43</w:t>
            </w:r>
            <w:r>
              <w:t xml:space="preserve">&gt; </w:t>
            </w:r>
            <w:proofErr w:type="spellStart"/>
            <w:r>
              <w:rPr>
                <w:vertAlign w:val="superscript"/>
              </w:rPr>
              <w:t>nied</w:t>
            </w:r>
            <w:r>
              <w:t>°ty«y</w:t>
            </w:r>
            <w:proofErr w:type="spellEnd"/>
          </w:p>
        </w:tc>
      </w:tr>
      <w:tr w:rsidR="00872EC7" w14:paraId="4D502A10" w14:textId="77777777">
        <w:trPr>
          <w:trHeight w:val="66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49B1D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150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F66C7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ind w:left="60"/>
            </w:pPr>
            <w:r>
              <w:t>Morszczyn pęcherzykowaty (</w:t>
            </w:r>
            <w:proofErr w:type="spellStart"/>
            <w:r>
              <w:t>Fucus</w:t>
            </w:r>
            <w:proofErr w:type="spellEnd"/>
            <w:r>
              <w:t xml:space="preserve"> </w:t>
            </w:r>
            <w:proofErr w:type="spellStart"/>
            <w:r>
              <w:t>vesiculosus</w:t>
            </w:r>
            <w:proofErr w:type="spellEnd"/>
            <w:r>
              <w:t xml:space="preserve">) </w:t>
            </w:r>
            <w:r>
              <w:rPr>
                <w:vertAlign w:val="superscript"/>
              </w:rPr>
              <w:t>14</w:t>
            </w:r>
            <w:r>
              <w:t>&gt;'</w:t>
            </w:r>
            <w:r>
              <w:rPr>
                <w:vertAlign w:val="superscript"/>
              </w:rPr>
              <w:t>44</w:t>
            </w:r>
            <w:r>
              <w:t>&gt;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69F75" w14:textId="77777777" w:rsidR="00872EC7" w:rsidRDefault="0099551C">
            <w:pPr>
              <w:pStyle w:val="Bodytext10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nie dotyczy</w:t>
            </w:r>
          </w:p>
        </w:tc>
      </w:tr>
      <w:tr w:rsidR="00872EC7" w14:paraId="365E33DD" w14:textId="77777777">
        <w:trPr>
          <w:trHeight w:val="48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A8A7F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151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FE614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Sałata morska (</w:t>
            </w:r>
            <w:proofErr w:type="spellStart"/>
            <w:r>
              <w:t>Ulva</w:t>
            </w:r>
            <w:proofErr w:type="spellEnd"/>
            <w:r>
              <w:t xml:space="preserve"> </w:t>
            </w:r>
            <w:proofErr w:type="spellStart"/>
            <w:r>
              <w:t>lactuca</w:t>
            </w:r>
            <w:proofErr w:type="spellEnd"/>
            <w:r>
              <w:t xml:space="preserve">) </w:t>
            </w:r>
            <w:r>
              <w:rPr>
                <w:vertAlign w:val="superscript"/>
              </w:rPr>
              <w:t>14)</w:t>
            </w:r>
            <w:r>
              <w:t>'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A7318" w14:textId="77777777" w:rsidR="00872EC7" w:rsidRDefault="0099551C">
            <w:pPr>
              <w:pStyle w:val="Bodytext10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nie dotyczy</w:t>
            </w:r>
          </w:p>
        </w:tc>
      </w:tr>
      <w:tr w:rsidR="00872EC7" w14:paraId="5609E566" w14:textId="77777777">
        <w:trPr>
          <w:trHeight w:val="47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87E73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152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7E177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 xml:space="preserve">Inne </w:t>
            </w:r>
            <w:r>
              <w:rPr>
                <w:vertAlign w:val="superscript"/>
              </w:rPr>
              <w:t>14</w:t>
            </w:r>
            <w:r>
              <w:t>&gt;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143FC" w14:textId="77777777" w:rsidR="00872EC7" w:rsidRDefault="0099551C">
            <w:pPr>
              <w:pStyle w:val="Bodytext10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nie dotyczy</w:t>
            </w:r>
          </w:p>
        </w:tc>
      </w:tr>
      <w:tr w:rsidR="00872EC7" w14:paraId="4946B0FB" w14:textId="77777777">
        <w:trPr>
          <w:trHeight w:val="38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26580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II</w:t>
            </w:r>
          </w:p>
        </w:tc>
        <w:tc>
          <w:tcPr>
            <w:tcW w:w="8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CCB78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 xml:space="preserve">Fitoplankton </w:t>
            </w:r>
            <w:r>
              <w:rPr>
                <w:vertAlign w:val="superscript"/>
              </w:rPr>
              <w:t>45</w:t>
            </w:r>
            <w:r>
              <w:t>&gt;</w:t>
            </w:r>
          </w:p>
        </w:tc>
      </w:tr>
      <w:tr w:rsidR="00872EC7" w14:paraId="5B588E1F" w14:textId="77777777">
        <w:trPr>
          <w:trHeight w:val="66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066B9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153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1A35F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after="60" w:line="240" w:lineRule="auto"/>
              <w:ind w:left="60"/>
            </w:pPr>
            <w:r>
              <w:t>Ryzyko rozmnożenia się fitoplanktonu</w:t>
            </w:r>
          </w:p>
          <w:p w14:paraId="5C953705" w14:textId="77777777" w:rsidR="00872EC7" w:rsidRDefault="0099551C">
            <w:pPr>
              <w:pStyle w:val="Bodytext100"/>
              <w:framePr w:wrap="notBeside" w:vAnchor="text" w:hAnchor="text" w:xAlign="center" w:y="1"/>
              <w:shd w:val="clear" w:color="auto" w:fill="auto"/>
              <w:spacing w:before="60" w:line="240" w:lineRule="auto"/>
              <w:ind w:left="60"/>
            </w:pPr>
            <w:r>
              <w:t>8)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CADE8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brak</w:t>
            </w:r>
          </w:p>
        </w:tc>
      </w:tr>
      <w:tr w:rsidR="00872EC7" w14:paraId="19BD4E4A" w14:textId="77777777">
        <w:trPr>
          <w:trHeight w:val="38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12A3A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154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DF3A6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8F574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małe</w:t>
            </w:r>
          </w:p>
        </w:tc>
      </w:tr>
      <w:tr w:rsidR="00872EC7" w14:paraId="675E6ADA" w14:textId="77777777">
        <w:trPr>
          <w:trHeight w:val="37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13CFC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155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D49B1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0E358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średnie</w:t>
            </w:r>
          </w:p>
        </w:tc>
      </w:tr>
      <w:tr w:rsidR="00872EC7" w14:paraId="5D984194" w14:textId="77777777">
        <w:trPr>
          <w:trHeight w:val="66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61CC4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156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A5070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CAC3B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t>duże (fitoplankton - IV klasa oraz chlorofil „a" - V klasa czystości</w:t>
            </w:r>
          </w:p>
        </w:tc>
      </w:tr>
      <w:tr w:rsidR="00872EC7" w14:paraId="23CC6BD9" w14:textId="77777777">
        <w:trPr>
          <w:trHeight w:val="37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8A50E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157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0DF35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 xml:space="preserve">Inne </w:t>
            </w:r>
            <w:r>
              <w:rPr>
                <w:vertAlign w:val="superscript"/>
              </w:rPr>
              <w:t>14</w:t>
            </w:r>
            <w:r>
              <w:t>)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FB4EB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2EC7" w14:paraId="0CCDBDF1" w14:textId="77777777">
        <w:trPr>
          <w:trHeight w:val="960"/>
          <w:jc w:val="center"/>
        </w:trPr>
        <w:tc>
          <w:tcPr>
            <w:tcW w:w="9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21A74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rPr>
                <w:rStyle w:val="Bodytext10pt"/>
              </w:rPr>
              <w:t>G.</w:t>
            </w:r>
            <w:r>
              <w:t xml:space="preserve"> Informacja w przypadku istnienia ryzyka krótkotrwałych zanieczyszczeń dla okresu obowiązywania profilu wody</w:t>
            </w:r>
          </w:p>
        </w:tc>
      </w:tr>
      <w:tr w:rsidR="00872EC7" w14:paraId="2E7D74B1" w14:textId="77777777">
        <w:trPr>
          <w:trHeight w:val="38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C8C4F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I</w:t>
            </w:r>
          </w:p>
        </w:tc>
        <w:tc>
          <w:tcPr>
            <w:tcW w:w="8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F90A9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 xml:space="preserve">Krótkotrwałe zanieczyszczenia mikrobiologiczne </w:t>
            </w:r>
            <w:r>
              <w:rPr>
                <w:vertAlign w:val="superscript"/>
              </w:rPr>
              <w:t>50)</w:t>
            </w:r>
          </w:p>
        </w:tc>
      </w:tr>
      <w:tr w:rsidR="00872EC7" w14:paraId="040AC8C5" w14:textId="77777777">
        <w:trPr>
          <w:trHeight w:val="66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28737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158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A0572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ind w:left="60"/>
            </w:pPr>
            <w:r>
              <w:t>Rodzaj spodziewanych krótkotrwałych zanieczyszczeń ^</w:t>
            </w:r>
            <w:r>
              <w:rPr>
                <w:vertAlign w:val="superscript"/>
              </w:rPr>
              <w:t>5</w:t>
            </w:r>
            <w:r>
              <w:t xml:space="preserve">&gt;&lt; </w:t>
            </w:r>
            <w:r>
              <w:rPr>
                <w:vertAlign w:val="superscript"/>
              </w:rPr>
              <w:t>14</w:t>
            </w:r>
            <w:r>
              <w:t>)&lt;</w:t>
            </w:r>
            <w:r>
              <w:rPr>
                <w:vertAlign w:val="superscript"/>
              </w:rPr>
              <w:t>29</w:t>
            </w:r>
            <w:r>
              <w:t>)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FD6A8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t>Ścieki bytowe, zanieczyszczone wody opadowe,</w:t>
            </w:r>
          </w:p>
        </w:tc>
      </w:tr>
      <w:tr w:rsidR="00872EC7" w14:paraId="273F9297" w14:textId="77777777">
        <w:trPr>
          <w:trHeight w:val="96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4E9F6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159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04548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93" w:lineRule="exact"/>
              <w:ind w:left="60"/>
            </w:pPr>
            <w:r>
              <w:t>Częstotliwość spodziewanych krótkotrwałych zanieczyszczeń ^</w:t>
            </w:r>
            <w:r>
              <w:rPr>
                <w:vertAlign w:val="superscript"/>
              </w:rPr>
              <w:t>2)</w:t>
            </w:r>
            <w:r>
              <w:t>&lt;</w:t>
            </w:r>
          </w:p>
          <w:p w14:paraId="377E9680" w14:textId="77777777" w:rsidR="00872EC7" w:rsidRDefault="0099551C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14), 29)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080F3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t>Brak procedur, prognozowania wystąpienia takich przypadków czasu trwania</w:t>
            </w:r>
          </w:p>
        </w:tc>
      </w:tr>
      <w:tr w:rsidR="00872EC7" w14:paraId="01C3CBC6" w14:textId="77777777">
        <w:trPr>
          <w:trHeight w:val="95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77A0E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160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244B3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93" w:lineRule="exact"/>
              <w:ind w:left="60"/>
            </w:pPr>
            <w:r>
              <w:t xml:space="preserve">Czas trwania spodziewanych krótkotrwałych zanieczyszczeń ^ </w:t>
            </w:r>
            <w:r>
              <w:rPr>
                <w:vertAlign w:val="superscript"/>
              </w:rPr>
              <w:t>2)</w:t>
            </w:r>
            <w:r>
              <w:t>-</w:t>
            </w:r>
            <w:r>
              <w:rPr>
                <w:vertAlign w:val="superscript"/>
              </w:rPr>
              <w:t>5)</w:t>
            </w:r>
            <w:r>
              <w:t>-</w:t>
            </w:r>
          </w:p>
          <w:p w14:paraId="74526A28" w14:textId="77777777" w:rsidR="00872EC7" w:rsidRDefault="0099551C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14), 29)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F6649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t>Brak procedur, prognozowania czasu trwania takich przypadków</w:t>
            </w:r>
          </w:p>
        </w:tc>
      </w:tr>
      <w:tr w:rsidR="00872EC7" w14:paraId="786BE653" w14:textId="77777777">
        <w:trPr>
          <w:trHeight w:val="97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D28D2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161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3DB7B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ind w:left="60"/>
            </w:pPr>
            <w:r>
              <w:t xml:space="preserve">Przyczyna spodziewanych krótkotrwałych zanieczyszczeń </w:t>
            </w:r>
            <w:r>
              <w:rPr>
                <w:vertAlign w:val="superscript"/>
              </w:rPr>
              <w:t>2)</w:t>
            </w:r>
            <w:r>
              <w:t>-</w:t>
            </w:r>
            <w:r>
              <w:rPr>
                <w:vertAlign w:val="superscript"/>
              </w:rPr>
              <w:t>5</w:t>
            </w:r>
            <w:r>
              <w:t>)'</w:t>
            </w:r>
          </w:p>
          <w:p w14:paraId="59C7CA56" w14:textId="77777777" w:rsidR="00872EC7" w:rsidRDefault="0099551C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14), 29)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A181C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ind w:left="100"/>
            </w:pPr>
            <w:r>
              <w:t>Mogą wystąpić w wyniku nielegalnych zrzutów ścieków bytowych i zanieczyszczonych wód opadowych</w:t>
            </w:r>
          </w:p>
        </w:tc>
      </w:tr>
    </w:tbl>
    <w:p w14:paraId="5E6FFD87" w14:textId="77777777" w:rsidR="00872EC7" w:rsidRDefault="00872EC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4166"/>
        <w:gridCol w:w="4382"/>
      </w:tblGrid>
      <w:tr w:rsidR="00872EC7" w14:paraId="3118D732" w14:textId="77777777">
        <w:trPr>
          <w:trHeight w:val="183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E1C28" w14:textId="77777777" w:rsidR="00872EC7" w:rsidRDefault="0099551C">
            <w:pPr>
              <w:pStyle w:val="Bodytext11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lastRenderedPageBreak/>
              <w:t>162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AE486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ind w:left="60"/>
            </w:pPr>
            <w:r>
              <w:t>Działania podejmowane w związku ze spodziewanymi krótkotrwałymi zanieczyszczeniami ^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DD925" w14:textId="77777777" w:rsidR="00872EC7" w:rsidRDefault="0099551C">
            <w:pPr>
              <w:pStyle w:val="Bodytext120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14"/>
              </w:tabs>
              <w:spacing w:before="0" w:line="288" w:lineRule="exact"/>
              <w:jc w:val="both"/>
            </w:pPr>
            <w:r>
              <w:t>edukacja ekologiczna mieszkańców</w:t>
            </w:r>
          </w:p>
          <w:p w14:paraId="01105303" w14:textId="77777777" w:rsidR="00872EC7" w:rsidRDefault="0099551C">
            <w:pPr>
              <w:pStyle w:val="Tekstpodstawowy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28"/>
              </w:tabs>
              <w:spacing w:line="288" w:lineRule="exact"/>
              <w:ind w:left="60"/>
            </w:pPr>
            <w:r>
              <w:t>nadzór nad wywozem odpadów i ścieków</w:t>
            </w:r>
          </w:p>
          <w:p w14:paraId="6A4D4339" w14:textId="77777777" w:rsidR="00872EC7" w:rsidRDefault="0099551C">
            <w:pPr>
              <w:pStyle w:val="Tekstpodstawowy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14"/>
              </w:tabs>
              <w:spacing w:line="288" w:lineRule="exact"/>
              <w:jc w:val="both"/>
            </w:pPr>
            <w:r>
              <w:t>wyposażenie plaży w WC i kosze na śmieci oraz regulamin zachowania się na plaży</w:t>
            </w:r>
          </w:p>
        </w:tc>
      </w:tr>
      <w:tr w:rsidR="00872EC7" w14:paraId="5214BC4F" w14:textId="77777777">
        <w:trPr>
          <w:trHeight w:val="212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47747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163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097AA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ind w:left="60"/>
            </w:pPr>
            <w:r>
              <w:t>Działania, jakie zostaną podjęte w przypadku wystąpienia spodziewanych krótkotrwałych zanieczyszczeń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7296D" w14:textId="77777777" w:rsidR="00872EC7" w:rsidRDefault="0099551C">
            <w:pPr>
              <w:pStyle w:val="Tekstpodstawowy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18"/>
              </w:tabs>
              <w:spacing w:line="288" w:lineRule="exact"/>
              <w:jc w:val="both"/>
            </w:pPr>
            <w:r>
              <w:t>odcięcie źródła zanieczyszczeń</w:t>
            </w:r>
          </w:p>
          <w:p w14:paraId="06ED1E2E" w14:textId="77777777" w:rsidR="00872EC7" w:rsidRDefault="0099551C">
            <w:pPr>
              <w:pStyle w:val="Tekstpodstawowy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28"/>
              </w:tabs>
              <w:spacing w:line="288" w:lineRule="exact"/>
              <w:jc w:val="both"/>
            </w:pPr>
            <w:r>
              <w:t>posprzątanie terenu (śmieci)</w:t>
            </w:r>
          </w:p>
          <w:p w14:paraId="51AB8D9F" w14:textId="77777777" w:rsidR="00872EC7" w:rsidRDefault="0099551C">
            <w:pPr>
              <w:pStyle w:val="Tekstpodstawowy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28"/>
              </w:tabs>
              <w:spacing w:line="288" w:lineRule="exact"/>
              <w:jc w:val="both"/>
            </w:pPr>
            <w:r>
              <w:t>usunięcie zanieczyszczenia</w:t>
            </w:r>
          </w:p>
          <w:p w14:paraId="3D64EE78" w14:textId="77777777" w:rsidR="00872EC7" w:rsidRDefault="0099551C">
            <w:pPr>
              <w:pStyle w:val="Tekstpodstawowy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14"/>
              </w:tabs>
              <w:spacing w:line="288" w:lineRule="exact"/>
              <w:jc w:val="both"/>
            </w:pPr>
            <w:r>
              <w:t>wprowadzenie zakazu kąpieli</w:t>
            </w:r>
          </w:p>
          <w:p w14:paraId="641D4609" w14:textId="77777777" w:rsidR="00872EC7" w:rsidRDefault="0099551C">
            <w:pPr>
              <w:pStyle w:val="Tekstpodstawowy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14"/>
              </w:tabs>
              <w:spacing w:line="288" w:lineRule="exact"/>
              <w:ind w:left="60"/>
            </w:pPr>
            <w:r>
              <w:t>wywieszenie czerwonej flagi -podanie informacji w komunikatach dla korzystających z kąpieliska</w:t>
            </w:r>
          </w:p>
        </w:tc>
      </w:tr>
      <w:tr w:rsidR="00872EC7" w14:paraId="4887C713" w14:textId="77777777">
        <w:trPr>
          <w:trHeight w:val="182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8F1E7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164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4DE2C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ind w:left="60"/>
            </w:pPr>
            <w:r>
              <w:t>Właściwe organy i osoby kontaktowe na wypadek wystąpienia krótkotrwałych zanieczyszczeń ^</w:t>
            </w:r>
            <w:r>
              <w:rPr>
                <w:vertAlign w:val="superscript"/>
              </w:rPr>
              <w:t>51</w:t>
            </w:r>
            <w:r>
              <w:t>)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BFAC0" w14:textId="77777777" w:rsidR="00872EC7" w:rsidRDefault="0099551C">
            <w:pPr>
              <w:pStyle w:val="Bodytext130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28"/>
              </w:tabs>
            </w:pPr>
            <w:r>
              <w:t>Komenda</w:t>
            </w:r>
            <w:r>
              <w:rPr>
                <w:rStyle w:val="Bodytext13NotItalic"/>
              </w:rPr>
              <w:t xml:space="preserve"> Powiatowa</w:t>
            </w:r>
            <w:r>
              <w:t xml:space="preserve"> Państwowej </w:t>
            </w:r>
            <w:r>
              <w:rPr>
                <w:rStyle w:val="Bodytext13NotItalic"/>
              </w:rPr>
              <w:t>Straży Pożarnej we Włocławku</w:t>
            </w:r>
            <w:r>
              <w:t xml:space="preserve"> </w:t>
            </w:r>
            <w:proofErr w:type="spellStart"/>
            <w:r>
              <w:t>ui</w:t>
            </w:r>
            <w:proofErr w:type="spellEnd"/>
            <w:r>
              <w:t>. Ogniowa 87-800 Włocławek (woj. Kujawsko- Pomorskie)</w:t>
            </w:r>
          </w:p>
          <w:p w14:paraId="278F8902" w14:textId="77777777" w:rsidR="00872EC7" w:rsidRDefault="0099551C">
            <w:pPr>
              <w:pStyle w:val="Bodytext130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38"/>
              </w:tabs>
              <w:ind w:left="60"/>
              <w:jc w:val="left"/>
            </w:pPr>
            <w:r>
              <w:t xml:space="preserve">Wójt Gminy Choceń; </w:t>
            </w:r>
            <w:proofErr w:type="spellStart"/>
            <w:r>
              <w:t>ui</w:t>
            </w:r>
            <w:proofErr w:type="spellEnd"/>
            <w:r>
              <w:t xml:space="preserve">. Sikorskiego 12, 87-850 Choceń; Teł. 54 284 </w:t>
            </w:r>
            <w:r>
              <w:rPr>
                <w:rStyle w:val="Bodytext13Spacing2pt"/>
              </w:rPr>
              <w:t>6617</w:t>
            </w:r>
          </w:p>
        </w:tc>
      </w:tr>
      <w:tr w:rsidR="00872EC7" w14:paraId="1F348AB0" w14:textId="77777777">
        <w:trPr>
          <w:trHeight w:val="38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D0A55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II</w:t>
            </w:r>
          </w:p>
        </w:tc>
        <w:tc>
          <w:tcPr>
            <w:tcW w:w="8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21DF7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Inne krótkotrwałe (trwające poniżej 72 godzin) zanieczyszczenia</w:t>
            </w:r>
          </w:p>
        </w:tc>
      </w:tr>
      <w:tr w:rsidR="00872EC7" w14:paraId="5C98F271" w14:textId="77777777">
        <w:trPr>
          <w:trHeight w:val="96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94274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165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71EAE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after="60" w:line="240" w:lineRule="auto"/>
              <w:ind w:left="60"/>
            </w:pPr>
            <w:r>
              <w:t>Rodzaj krótkotrwałych zanieczyszczeń</w:t>
            </w:r>
          </w:p>
          <w:p w14:paraId="68A0B813" w14:textId="77777777" w:rsidR="00872EC7" w:rsidRDefault="0099551C">
            <w:pPr>
              <w:pStyle w:val="Bodytext1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rPr>
                <w:rStyle w:val="Bodytext1285pt"/>
              </w:rPr>
              <w:t>1),</w:t>
            </w:r>
            <w:r>
              <w:t xml:space="preserve"> 2), 5),</w:t>
            </w:r>
            <w:r>
              <w:rPr>
                <w:rStyle w:val="Bodytext1285pt"/>
              </w:rPr>
              <w:t xml:space="preserve"> 14),</w:t>
            </w:r>
            <w:r>
              <w:t xml:space="preserve"> 29), 52)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299F3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93" w:lineRule="exact"/>
              <w:ind w:left="60"/>
            </w:pPr>
            <w:r>
              <w:t>Ścieki bytowe, zanieczyszczone wody opadowe, odpady, węglowodory, ropopochodne,</w:t>
            </w:r>
          </w:p>
        </w:tc>
      </w:tr>
      <w:tr w:rsidR="00872EC7" w14:paraId="7EE14D1C" w14:textId="77777777">
        <w:trPr>
          <w:trHeight w:val="182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9B9EE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166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EDA59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93" w:lineRule="exact"/>
              <w:ind w:left="60"/>
            </w:pPr>
            <w:r>
              <w:t xml:space="preserve">Przyczyna krótkotrwałego zanieczyszczenia </w:t>
            </w:r>
            <w:r>
              <w:rPr>
                <w:rStyle w:val="BodytextSpacing1pt"/>
                <w:vertAlign w:val="superscript"/>
              </w:rPr>
              <w:t>2)</w:t>
            </w:r>
            <w:r>
              <w:rPr>
                <w:rStyle w:val="BodytextSpacing1pt"/>
              </w:rPr>
              <w:t>'</w:t>
            </w:r>
            <w:r>
              <w:rPr>
                <w:rStyle w:val="BodytextSpacing1pt"/>
                <w:vertAlign w:val="superscript"/>
              </w:rPr>
              <w:t>14)</w:t>
            </w:r>
            <w:r>
              <w:rPr>
                <w:rStyle w:val="BodytextSpacing1pt"/>
              </w:rPr>
              <w:t>'</w:t>
            </w:r>
            <w:r>
              <w:rPr>
                <w:rStyle w:val="BodytextSpacing1pt"/>
                <w:vertAlign w:val="superscript"/>
              </w:rPr>
              <w:t>29)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B379D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ind w:left="60"/>
            </w:pPr>
            <w:r>
              <w:t>Awarie i nieodpowiedzialność ze strony użytkowników obiektów położonych nad jeziorem oraz osób powszechnie korzystających z wód (w rozumieniu prawa wodnego) a także nielegalne zrzuty zanieczyszczeń.</w:t>
            </w:r>
          </w:p>
        </w:tc>
      </w:tr>
      <w:tr w:rsidR="00872EC7" w14:paraId="3583FA10" w14:textId="77777777">
        <w:trPr>
          <w:trHeight w:val="182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82B87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167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A935C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ind w:left="60"/>
            </w:pPr>
            <w:r>
              <w:t xml:space="preserve">Działania podejmowane w związku ze spodziewanymi krótkotrwałymi </w:t>
            </w:r>
            <w:proofErr w:type="spellStart"/>
            <w:r>
              <w:t>zanieczyszczeniami</w:t>
            </w:r>
            <w:r>
              <w:rPr>
                <w:vertAlign w:val="superscript"/>
              </w:rPr>
              <w:t>ł</w:t>
            </w:r>
            <w:proofErr w:type="spellEnd"/>
            <w:r>
              <w:rPr>
                <w:vertAlign w:val="superscript"/>
              </w:rPr>
              <w:t>)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42EE7" w14:textId="77777777" w:rsidR="00872EC7" w:rsidRDefault="0099551C">
            <w:pPr>
              <w:pStyle w:val="Tekstpodstawowy1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18"/>
              </w:tabs>
              <w:spacing w:line="288" w:lineRule="exact"/>
              <w:ind w:left="60"/>
            </w:pPr>
            <w:r>
              <w:t>edukacja ekologiczna mieszkańców</w:t>
            </w:r>
          </w:p>
          <w:p w14:paraId="22C81EC6" w14:textId="77777777" w:rsidR="00872EC7" w:rsidRDefault="0099551C">
            <w:pPr>
              <w:pStyle w:val="Tekstpodstawowy1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28"/>
              </w:tabs>
              <w:spacing w:line="288" w:lineRule="exact"/>
              <w:ind w:left="60"/>
            </w:pPr>
            <w:r>
              <w:t>nadzór nad wywozem odpadów i ścieków</w:t>
            </w:r>
          </w:p>
          <w:p w14:paraId="72515703" w14:textId="77777777" w:rsidR="00872EC7" w:rsidRDefault="0099551C">
            <w:pPr>
              <w:pStyle w:val="Tekstpodstawowy1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14"/>
              </w:tabs>
              <w:spacing w:line="288" w:lineRule="exact"/>
              <w:jc w:val="both"/>
            </w:pPr>
            <w:r>
              <w:t>wyposażenie plaży w WC i kosze na śmieci oraz regulamin zachowania się na plaży</w:t>
            </w:r>
          </w:p>
        </w:tc>
      </w:tr>
      <w:tr w:rsidR="00872EC7" w14:paraId="5ACFF6D9" w14:textId="77777777">
        <w:trPr>
          <w:trHeight w:val="95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D07EA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168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55627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ind w:left="60"/>
            </w:pPr>
            <w:r>
              <w:t>Działania, jakie zostaną podjęte w przypadku wystąpienia spodziewanych krótkotrwałych zanieczyszczeń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6EE35" w14:textId="77777777" w:rsidR="00872EC7" w:rsidRDefault="0099551C">
            <w:pPr>
              <w:pStyle w:val="Tekstpodstawowy1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23"/>
              </w:tabs>
              <w:spacing w:line="288" w:lineRule="exact"/>
              <w:jc w:val="both"/>
            </w:pPr>
            <w:r>
              <w:t>odcięcie źródła zanieczyszczeń</w:t>
            </w:r>
          </w:p>
          <w:p w14:paraId="6F6D5180" w14:textId="77777777" w:rsidR="00872EC7" w:rsidRDefault="0099551C">
            <w:pPr>
              <w:pStyle w:val="Tekstpodstawowy1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23"/>
              </w:tabs>
              <w:spacing w:line="288" w:lineRule="exact"/>
              <w:jc w:val="both"/>
            </w:pPr>
            <w:r>
              <w:t>posprzątanie terenu (śmieci)</w:t>
            </w:r>
          </w:p>
          <w:p w14:paraId="4FDC8B11" w14:textId="77777777" w:rsidR="00872EC7" w:rsidRDefault="0099551C">
            <w:pPr>
              <w:pStyle w:val="Tekstpodstawowy1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28"/>
              </w:tabs>
              <w:spacing w:line="288" w:lineRule="exact"/>
              <w:jc w:val="both"/>
            </w:pPr>
            <w:r>
              <w:t>usunięcie zanieczyszczenia</w:t>
            </w:r>
          </w:p>
        </w:tc>
      </w:tr>
      <w:tr w:rsidR="00872EC7" w14:paraId="06128756" w14:textId="77777777">
        <w:trPr>
          <w:trHeight w:val="1253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DBD58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169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5C2FF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t>Działania podejmowane w celu eliminacji przyczyn wystąpienia spodziewanych krótkotrwałych zanieczyszczeń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66504" w14:textId="77777777" w:rsidR="00872EC7" w:rsidRDefault="0099551C">
            <w:pPr>
              <w:pStyle w:val="Tekstpodstawowy1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18"/>
              </w:tabs>
              <w:spacing w:line="288" w:lineRule="exact"/>
              <w:jc w:val="both"/>
            </w:pPr>
            <w:r>
              <w:t>edukacja ekologiczna</w:t>
            </w:r>
          </w:p>
          <w:p w14:paraId="153DFCA8" w14:textId="77777777" w:rsidR="00872EC7" w:rsidRDefault="0099551C">
            <w:pPr>
              <w:pStyle w:val="Tekstpodstawowy1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18"/>
              </w:tabs>
              <w:spacing w:line="288" w:lineRule="exact"/>
              <w:ind w:left="60"/>
            </w:pPr>
            <w:r>
              <w:t>objęcie kontrolą wywozu odpadów i ścieków komunalnych</w:t>
            </w:r>
          </w:p>
        </w:tc>
      </w:tr>
      <w:tr w:rsidR="00872EC7" w14:paraId="453460EE" w14:textId="77777777">
        <w:trPr>
          <w:trHeight w:val="96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E9A9A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170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DCDCD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ind w:left="60"/>
            </w:pPr>
            <w:r>
              <w:t>Właściwe organy i osoby kontaktowe na wypadek wystąpienia krótkotrwałych zanieczyszczeń ^</w:t>
            </w:r>
            <w:r>
              <w:rPr>
                <w:vertAlign w:val="superscript"/>
              </w:rPr>
              <w:t>51)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D12BA" w14:textId="77777777" w:rsidR="00872EC7" w:rsidRDefault="0099551C">
            <w:pPr>
              <w:pStyle w:val="Bodytext130"/>
              <w:framePr w:wrap="notBeside" w:vAnchor="text" w:hAnchor="text" w:xAlign="center" w:y="1"/>
              <w:shd w:val="clear" w:color="auto" w:fill="auto"/>
            </w:pPr>
            <w:r>
              <w:t>- Komenda</w:t>
            </w:r>
            <w:r>
              <w:rPr>
                <w:rStyle w:val="Bodytext13NotItalic"/>
              </w:rPr>
              <w:t xml:space="preserve"> Powiatowa</w:t>
            </w:r>
            <w:r>
              <w:t xml:space="preserve"> Państwowej </w:t>
            </w:r>
            <w:r>
              <w:rPr>
                <w:rStyle w:val="Bodytext13NotItalic"/>
              </w:rPr>
              <w:t>Straży Pożarnej we Włocławku</w:t>
            </w:r>
            <w:r>
              <w:t xml:space="preserve"> </w:t>
            </w:r>
            <w:proofErr w:type="spellStart"/>
            <w:r>
              <w:t>ui</w:t>
            </w:r>
            <w:proofErr w:type="spellEnd"/>
            <w:r>
              <w:t>. Ogniowa 87-800 Włocławek (woj.</w:t>
            </w:r>
          </w:p>
        </w:tc>
      </w:tr>
    </w:tbl>
    <w:p w14:paraId="057771F1" w14:textId="77777777" w:rsidR="00872EC7" w:rsidRDefault="00872EC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4128"/>
        <w:gridCol w:w="4406"/>
      </w:tblGrid>
      <w:tr w:rsidR="00872EC7" w14:paraId="3EA149B9" w14:textId="77777777">
        <w:trPr>
          <w:trHeight w:val="96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AD81B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16E70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65E02" w14:textId="77777777" w:rsidR="00872EC7" w:rsidRDefault="0099551C">
            <w:pPr>
              <w:pStyle w:val="Bodytext130"/>
              <w:framePr w:wrap="notBeside" w:vAnchor="text" w:hAnchor="text" w:xAlign="center" w:y="1"/>
              <w:shd w:val="clear" w:color="auto" w:fill="auto"/>
              <w:ind w:left="80"/>
              <w:jc w:val="left"/>
            </w:pPr>
            <w:r>
              <w:t>Kujawsko- Pomorskie) i- Wójt Gminy Choceń, ul. Sikorskiego 12,</w:t>
            </w:r>
            <w:r>
              <w:rPr>
                <w:rStyle w:val="Bodytext1310ptNotItalic"/>
              </w:rPr>
              <w:t xml:space="preserve"> 87-850 </w:t>
            </w:r>
            <w:r>
              <w:rPr>
                <w:rStyle w:val="Bodytext13NotItalic0"/>
              </w:rPr>
              <w:t>Choceń, Tel.</w:t>
            </w:r>
            <w:r>
              <w:rPr>
                <w:rStyle w:val="Bodytext1310ptNotItalic"/>
              </w:rPr>
              <w:t xml:space="preserve"> 54 284 66 17</w:t>
            </w:r>
          </w:p>
        </w:tc>
      </w:tr>
      <w:tr w:rsidR="00872EC7" w14:paraId="3BC51729" w14:textId="77777777">
        <w:trPr>
          <w:trHeight w:val="955"/>
          <w:jc w:val="center"/>
        </w:trPr>
        <w:tc>
          <w:tcPr>
            <w:tcW w:w="9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60444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t>H. Opis cech fizycznych, hydrologicznych i geograficznych innych wód znajdujących się w zlewni</w:t>
            </w:r>
          </w:p>
          <w:p w14:paraId="322E782D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t xml:space="preserve">danej wody w kąpielisku, które mogłyby być źródłem zanieczyszczeń </w:t>
            </w:r>
            <w:r>
              <w:rPr>
                <w:vertAlign w:val="superscript"/>
              </w:rPr>
              <w:t>53)</w:t>
            </w:r>
          </w:p>
        </w:tc>
      </w:tr>
      <w:tr w:rsidR="00872EC7" w14:paraId="38AC08D0" w14:textId="77777777">
        <w:trPr>
          <w:trHeight w:val="37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65E4F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I</w:t>
            </w:r>
          </w:p>
        </w:tc>
        <w:tc>
          <w:tcPr>
            <w:tcW w:w="8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CAB14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2EC7" w14:paraId="74885519" w14:textId="77777777">
        <w:trPr>
          <w:trHeight w:val="96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AF8A4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171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186B0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ind w:left="60"/>
            </w:pPr>
            <w:r>
              <w:t>Nazwa cieku, jeziora lub akwenu wód przejściowych, przybrzeżnych lub morskich wód wewnętrznych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90958" w14:textId="77777777" w:rsidR="00872EC7" w:rsidRDefault="00872EC7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</w:p>
        </w:tc>
      </w:tr>
      <w:tr w:rsidR="00872EC7" w14:paraId="630B53EE" w14:textId="77777777">
        <w:trPr>
          <w:trHeight w:val="37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5A216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172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7DF29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 xml:space="preserve">Kod jednolitej części wód </w:t>
            </w:r>
            <w:r>
              <w:rPr>
                <w:vertAlign w:val="superscript"/>
              </w:rPr>
              <w:t>5)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91870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2EC7" w14:paraId="50F4E84B" w14:textId="77777777">
        <w:trPr>
          <w:trHeight w:val="66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FCA18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173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8E57E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after="60" w:line="240" w:lineRule="auto"/>
              <w:ind w:left="60"/>
            </w:pPr>
            <w:r>
              <w:t xml:space="preserve">Wysokość nad poziomem morza </w:t>
            </w:r>
            <w:r>
              <w:rPr>
                <w:vertAlign w:val="superscript"/>
              </w:rPr>
              <w:t>5)</w:t>
            </w:r>
            <w:r>
              <w:t>'</w:t>
            </w:r>
            <w:r>
              <w:rPr>
                <w:vertAlign w:val="superscript"/>
              </w:rPr>
              <w:t>8)</w:t>
            </w:r>
            <w:r>
              <w:t>'</w:t>
            </w:r>
          </w:p>
          <w:p w14:paraId="7328E664" w14:textId="77777777" w:rsidR="00872EC7" w:rsidRDefault="0099551C">
            <w:pPr>
              <w:pStyle w:val="Bodytext80"/>
              <w:framePr w:wrap="notBeside" w:vAnchor="text" w:hAnchor="text" w:xAlign="center" w:y="1"/>
              <w:shd w:val="clear" w:color="auto" w:fill="auto"/>
              <w:spacing w:before="60" w:line="240" w:lineRule="auto"/>
              <w:ind w:left="60"/>
            </w:pPr>
            <w:r>
              <w:t>17), 54)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B7F72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&lt; 200 m</w:t>
            </w:r>
          </w:p>
        </w:tc>
      </w:tr>
      <w:tr w:rsidR="00872EC7" w14:paraId="11FA3AA3" w14:textId="77777777">
        <w:trPr>
          <w:trHeight w:val="37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061B5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174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15323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F659E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200 - 800 m</w:t>
            </w:r>
          </w:p>
        </w:tc>
      </w:tr>
      <w:tr w:rsidR="00872EC7" w14:paraId="2C77AF4F" w14:textId="77777777">
        <w:trPr>
          <w:trHeight w:val="37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849B2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175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FFA46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10348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&gt; 800 m</w:t>
            </w:r>
          </w:p>
        </w:tc>
      </w:tr>
      <w:tr w:rsidR="00872EC7" w14:paraId="57AD5451" w14:textId="77777777">
        <w:trPr>
          <w:trHeight w:val="37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D2E7D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176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D1B24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 xml:space="preserve">Powierzchnia </w:t>
            </w:r>
            <w:r>
              <w:rPr>
                <w:rStyle w:val="BodytextSpacing1pt0"/>
              </w:rPr>
              <w:t>zlewni</w:t>
            </w:r>
            <w:r>
              <w:rPr>
                <w:rStyle w:val="BodytextSpacing1pt0"/>
                <w:vertAlign w:val="superscript"/>
              </w:rPr>
              <w:t>3)</w:t>
            </w:r>
            <w:r>
              <w:rPr>
                <w:rStyle w:val="BodytextSpacing1pt0"/>
              </w:rPr>
              <w:t>'</w:t>
            </w:r>
            <w:r>
              <w:rPr>
                <w:rStyle w:val="BodytextSpacing1pt0"/>
                <w:vertAlign w:val="superscript"/>
              </w:rPr>
              <w:t>55</w:t>
            </w:r>
            <w:r>
              <w:rPr>
                <w:rStyle w:val="BodytextSpacing1pt0"/>
              </w:rPr>
              <w:t>)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73AF3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&lt; 10 km</w:t>
            </w:r>
            <w:r>
              <w:rPr>
                <w:vertAlign w:val="superscript"/>
              </w:rPr>
              <w:t>2</w:t>
            </w:r>
          </w:p>
        </w:tc>
      </w:tr>
      <w:tr w:rsidR="00872EC7" w14:paraId="76297E55" w14:textId="77777777">
        <w:trPr>
          <w:trHeight w:val="38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891AD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177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9630E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9D553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10 km</w:t>
            </w:r>
            <w:r>
              <w:rPr>
                <w:vertAlign w:val="superscript"/>
              </w:rPr>
              <w:t>2</w:t>
            </w:r>
            <w:r>
              <w:t xml:space="preserve"> lub więcej, ale mniej niż 100 km</w:t>
            </w:r>
            <w:r>
              <w:rPr>
                <w:vertAlign w:val="superscript"/>
              </w:rPr>
              <w:t>2</w:t>
            </w:r>
          </w:p>
        </w:tc>
      </w:tr>
      <w:tr w:rsidR="00872EC7" w14:paraId="78FC85EC" w14:textId="77777777">
        <w:trPr>
          <w:trHeight w:val="66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07106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178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CCD9F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90974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ind w:left="80"/>
            </w:pPr>
            <w:r>
              <w:t>100 km</w:t>
            </w:r>
            <w:r>
              <w:rPr>
                <w:vertAlign w:val="superscript"/>
              </w:rPr>
              <w:t>2</w:t>
            </w:r>
            <w:r>
              <w:t xml:space="preserve"> lub więcej, ale mniej niż 1000 km</w:t>
            </w:r>
            <w:r>
              <w:rPr>
                <w:vertAlign w:val="superscript"/>
              </w:rPr>
              <w:t>2</w:t>
            </w:r>
          </w:p>
        </w:tc>
      </w:tr>
      <w:tr w:rsidR="00872EC7" w14:paraId="58B61EF8" w14:textId="77777777">
        <w:trPr>
          <w:trHeight w:val="67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AA653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179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B6DBB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D85E2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93" w:lineRule="exact"/>
              <w:ind w:left="80"/>
            </w:pPr>
            <w:r>
              <w:t>1000 km</w:t>
            </w:r>
            <w:r>
              <w:rPr>
                <w:vertAlign w:val="superscript"/>
              </w:rPr>
              <w:t>2</w:t>
            </w:r>
            <w:r>
              <w:t xml:space="preserve"> lub więcej, ale mniej niż 10 000 km</w:t>
            </w:r>
            <w:r>
              <w:rPr>
                <w:vertAlign w:val="superscript"/>
              </w:rPr>
              <w:t>2</w:t>
            </w:r>
          </w:p>
        </w:tc>
      </w:tr>
      <w:tr w:rsidR="00872EC7" w14:paraId="15E1E8F0" w14:textId="77777777">
        <w:trPr>
          <w:trHeight w:val="37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EF133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180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81AF3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ECBEC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&gt; 10 000 km</w:t>
            </w:r>
            <w:r>
              <w:rPr>
                <w:vertAlign w:val="superscript"/>
              </w:rPr>
              <w:t>2</w:t>
            </w:r>
          </w:p>
        </w:tc>
      </w:tr>
      <w:tr w:rsidR="00872EC7" w14:paraId="158AA48E" w14:textId="77777777">
        <w:trPr>
          <w:trHeight w:val="37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20E9D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181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76531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 xml:space="preserve">Typ abiotyczny cieku lub jeziora </w:t>
            </w:r>
            <w:r>
              <w:rPr>
                <w:vertAlign w:val="superscript"/>
              </w:rPr>
              <w:t>3)</w:t>
            </w:r>
            <w:r>
              <w:t>'</w:t>
            </w:r>
            <w:r>
              <w:rPr>
                <w:vertAlign w:val="superscript"/>
              </w:rPr>
              <w:t>56)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1DF92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nazwa typu:</w:t>
            </w:r>
          </w:p>
        </w:tc>
      </w:tr>
      <w:tr w:rsidR="00872EC7" w14:paraId="0D4296AD" w14:textId="77777777">
        <w:trPr>
          <w:trHeight w:val="37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79E20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182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9F07E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BD476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kod typu:</w:t>
            </w:r>
          </w:p>
        </w:tc>
      </w:tr>
      <w:tr w:rsidR="00872EC7" w14:paraId="3873E721" w14:textId="77777777">
        <w:trPr>
          <w:trHeight w:val="67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B1C3A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183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6AB72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 xml:space="preserve">Średni przepływ z ostatnich 4 lat </w:t>
            </w:r>
            <w:r>
              <w:rPr>
                <w:vertAlign w:val="superscript"/>
              </w:rPr>
              <w:t>18</w:t>
            </w:r>
            <w:r>
              <w:t>&gt;'</w:t>
            </w:r>
          </w:p>
          <w:p w14:paraId="423C0E1A" w14:textId="77777777" w:rsidR="00872EC7" w:rsidRDefault="0099551C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57)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5E58C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2EC7" w14:paraId="2CE0BC49" w14:textId="77777777">
        <w:trPr>
          <w:trHeight w:val="37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6AA77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184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66A07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E5D5E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2EC7" w14:paraId="27FE247C" w14:textId="77777777">
        <w:trPr>
          <w:trHeight w:val="37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40DE4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185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5C7B5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B4977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2EC7" w14:paraId="05E5162D" w14:textId="77777777">
        <w:trPr>
          <w:trHeight w:val="98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A831C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186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4AFC1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ind w:left="60"/>
            </w:pPr>
            <w:r>
              <w:t>Współczynnik nieregularności</w:t>
            </w:r>
          </w:p>
          <w:p w14:paraId="4BA725C7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ind w:left="60"/>
            </w:pPr>
            <w:r>
              <w:t>przepływów</w:t>
            </w:r>
          </w:p>
          <w:p w14:paraId="666112A4" w14:textId="77777777" w:rsidR="00872EC7" w:rsidRDefault="0099551C">
            <w:pPr>
              <w:pStyle w:val="Tekstpodstawowy1"/>
              <w:framePr w:wrap="notBeside" w:vAnchor="text" w:hAnchor="text" w:xAlign="center" w:y="1"/>
              <w:shd w:val="clear" w:color="auto" w:fill="auto"/>
              <w:spacing w:line="288" w:lineRule="exact"/>
              <w:ind w:left="60"/>
            </w:pPr>
            <w:r>
              <w:t xml:space="preserve">SSQ/SWQ </w:t>
            </w:r>
            <w:r>
              <w:rPr>
                <w:vertAlign w:val="superscript"/>
              </w:rPr>
              <w:t>18</w:t>
            </w:r>
            <w:r>
              <w:t>&gt;'</w:t>
            </w:r>
            <w:r>
              <w:rPr>
                <w:vertAlign w:val="superscript"/>
              </w:rPr>
              <w:t>57</w:t>
            </w:r>
            <w:r>
              <w:t>)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51C22" w14:textId="77777777" w:rsidR="00872EC7" w:rsidRDefault="00872EC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0907D50" w14:textId="77777777" w:rsidR="00872EC7" w:rsidRDefault="00872EC7">
      <w:pPr>
        <w:rPr>
          <w:sz w:val="2"/>
          <w:szCs w:val="2"/>
        </w:rPr>
      </w:pPr>
    </w:p>
    <w:sectPr w:rsidR="00872EC7">
      <w:type w:val="continuous"/>
      <w:pgSz w:w="11905" w:h="16837"/>
      <w:pgMar w:top="1241" w:right="1420" w:bottom="1593" w:left="14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80E6D" w14:textId="77777777" w:rsidR="00DB0896" w:rsidRDefault="00DB0896">
      <w:r>
        <w:separator/>
      </w:r>
    </w:p>
  </w:endnote>
  <w:endnote w:type="continuationSeparator" w:id="0">
    <w:p w14:paraId="49E11924" w14:textId="77777777" w:rsidR="00DB0896" w:rsidRDefault="00DB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666D8" w14:textId="77777777" w:rsidR="00DB0896" w:rsidRDefault="00DB0896"/>
  </w:footnote>
  <w:footnote w:type="continuationSeparator" w:id="0">
    <w:p w14:paraId="1D3540BC" w14:textId="77777777" w:rsidR="00DB0896" w:rsidRDefault="00DB08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04279"/>
    <w:multiLevelType w:val="multilevel"/>
    <w:tmpl w:val="B99C2EB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634BA4"/>
    <w:multiLevelType w:val="multilevel"/>
    <w:tmpl w:val="500C550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18443F"/>
    <w:multiLevelType w:val="multilevel"/>
    <w:tmpl w:val="D3E44B0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196062"/>
    <w:multiLevelType w:val="multilevel"/>
    <w:tmpl w:val="C3922DF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064786"/>
    <w:multiLevelType w:val="multilevel"/>
    <w:tmpl w:val="4A52B06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E7163F"/>
    <w:multiLevelType w:val="multilevel"/>
    <w:tmpl w:val="3F82EBC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EC7"/>
    <w:rsid w:val="00083205"/>
    <w:rsid w:val="003A18B6"/>
    <w:rsid w:val="004F735F"/>
    <w:rsid w:val="00872EC7"/>
    <w:rsid w:val="009134BF"/>
    <w:rsid w:val="0099551C"/>
    <w:rsid w:val="00BA7B9C"/>
    <w:rsid w:val="00C74CE8"/>
    <w:rsid w:val="00CD2AB0"/>
    <w:rsid w:val="00DB0896"/>
    <w:rsid w:val="00F75B96"/>
    <w:rsid w:val="00F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72251"/>
  <w15:docId w15:val="{110D2D1B-BF55-47F8-BF3B-D73FA259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1">
    <w:name w:val="Heading #1_"/>
    <w:basedOn w:val="Domylnaczcionkaakapitu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Picturecaption">
    <w:name w:val="Picture caption_"/>
    <w:basedOn w:val="Domylnaczcionkaakapitu"/>
    <w:link w:val="Picturecaption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icturecaption105ptBoldSpacing1pt">
    <w:name w:val="Picture caption + 10;5 pt;Bold;Spacing 1 pt"/>
    <w:basedOn w:val="Picturecaption"/>
    <w:rPr>
      <w:rFonts w:ascii="Tahoma" w:eastAsia="Tahoma" w:hAnsi="Tahoma" w:cs="Tahoma"/>
      <w:b/>
      <w:bCs/>
      <w:i w:val="0"/>
      <w:iCs w:val="0"/>
      <w:smallCaps w:val="0"/>
      <w:strike w:val="0"/>
      <w:spacing w:val="30"/>
      <w:sz w:val="21"/>
      <w:szCs w:val="21"/>
    </w:rPr>
  </w:style>
  <w:style w:type="character" w:customStyle="1" w:styleId="Picturecaption2">
    <w:name w:val="Picture caption (2)_"/>
    <w:basedOn w:val="Domylnaczcionkaakapitu"/>
    <w:link w:val="Picturecaption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icturecaption2Spacing3pt">
    <w:name w:val="Picture caption (2) + Spacing 3 pt"/>
    <w:basedOn w:val="Picturecaption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60"/>
      <w:sz w:val="22"/>
      <w:szCs w:val="22"/>
    </w:rPr>
  </w:style>
  <w:style w:type="character" w:customStyle="1" w:styleId="Picturecaption3">
    <w:name w:val="Picture caption (3)_"/>
    <w:basedOn w:val="Domylnaczcionkaakapitu"/>
    <w:link w:val="Picturecaption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ablecaption">
    <w:name w:val="Table caption_"/>
    <w:basedOn w:val="Domylnaczcionkaakapitu"/>
    <w:link w:val="Tablecaption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">
    <w:name w:val="Body text_"/>
    <w:basedOn w:val="Domylnaczcionkaakapitu"/>
    <w:link w:val="Tekstpodstawowy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">
    <w:name w:val="Body text (4)_"/>
    <w:basedOn w:val="Domylnaczcionkaakapitu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5">
    <w:name w:val="Body text (5)_"/>
    <w:basedOn w:val="Domylnaczcionkaakapitu"/>
    <w:link w:val="Bodytext50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Bodytext6">
    <w:name w:val="Body text (6)_"/>
    <w:basedOn w:val="Domylnaczcionkaakapitu"/>
    <w:link w:val="Bodytext6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7">
    <w:name w:val="Body text (7)_"/>
    <w:basedOn w:val="Domylnaczcionkaakapitu"/>
    <w:link w:val="Bodytext7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8">
    <w:name w:val="Body text (8)_"/>
    <w:basedOn w:val="Domylnaczcionkaakapitu"/>
    <w:link w:val="Bodytext8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9">
    <w:name w:val="Body text (9)_"/>
    <w:basedOn w:val="Domylnaczcionkaakapitu"/>
    <w:link w:val="Bodytext9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10">
    <w:name w:val="Body text (10)_"/>
    <w:basedOn w:val="Domylnaczcionkaakapitu"/>
    <w:link w:val="Bodytext10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10pt">
    <w:name w:val="Body text + 10 pt"/>
    <w:basedOn w:val="Bodytext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11">
    <w:name w:val="Body text (11)_"/>
    <w:basedOn w:val="Domylnaczcionkaakapitu"/>
    <w:link w:val="Bodytext11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12">
    <w:name w:val="Body text (12)_"/>
    <w:basedOn w:val="Domylnaczcionkaakapitu"/>
    <w:link w:val="Bodytext1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13">
    <w:name w:val="Body text (13)_"/>
    <w:basedOn w:val="Domylnaczcionkaakapitu"/>
    <w:link w:val="Bodytext13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13NotItalic">
    <w:name w:val="Body text (13) + Not Italic"/>
    <w:basedOn w:val="Bodytext13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Bodytext13Spacing2pt">
    <w:name w:val="Body text (13) + Spacing 2 pt"/>
    <w:basedOn w:val="Bodytext1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22"/>
      <w:szCs w:val="22"/>
    </w:rPr>
  </w:style>
  <w:style w:type="character" w:customStyle="1" w:styleId="Bodytext1285pt">
    <w:name w:val="Body text (12) + 8;5 pt"/>
    <w:basedOn w:val="Bodytext1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Spacing1pt">
    <w:name w:val="Body text + Spacing 1 pt"/>
    <w:basedOn w:val="Bodytext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Bodytext1310ptNotItalic">
    <w:name w:val="Body text (13) + 10 pt;Not Italic"/>
    <w:basedOn w:val="Bodytext13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13NotItalic0">
    <w:name w:val="Body text (13) + Not Italic"/>
    <w:basedOn w:val="Bodytext13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BodytextSpacing1pt0">
    <w:name w:val="Body text + Spacing 1 pt"/>
    <w:basedOn w:val="Bodytext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after="840" w:line="446" w:lineRule="exact"/>
      <w:ind w:hanging="8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840" w:after="1200" w:line="0" w:lineRule="atLeast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Picturecaption0">
    <w:name w:val="Picture caption"/>
    <w:basedOn w:val="Normalny"/>
    <w:link w:val="Picturecaption"/>
    <w:pPr>
      <w:shd w:val="clear" w:color="auto" w:fill="FFFFFF"/>
      <w:spacing w:line="211" w:lineRule="exact"/>
      <w:jc w:val="both"/>
    </w:pPr>
    <w:rPr>
      <w:rFonts w:ascii="Tahoma" w:eastAsia="Tahoma" w:hAnsi="Tahoma" w:cs="Tahoma"/>
      <w:sz w:val="22"/>
      <w:szCs w:val="22"/>
    </w:rPr>
  </w:style>
  <w:style w:type="paragraph" w:customStyle="1" w:styleId="Picturecaption20">
    <w:name w:val="Picture caption (2)"/>
    <w:basedOn w:val="Normalny"/>
    <w:link w:val="Picturecaption2"/>
    <w:pPr>
      <w:shd w:val="clear" w:color="auto" w:fill="FFFFFF"/>
      <w:spacing w:line="0" w:lineRule="atLeast"/>
    </w:pPr>
    <w:rPr>
      <w:rFonts w:ascii="Tahoma" w:eastAsia="Tahoma" w:hAnsi="Tahoma" w:cs="Tahoma"/>
      <w:i/>
      <w:iCs/>
      <w:sz w:val="22"/>
      <w:szCs w:val="22"/>
    </w:rPr>
  </w:style>
  <w:style w:type="paragraph" w:customStyle="1" w:styleId="Picturecaption30">
    <w:name w:val="Picture caption (3)"/>
    <w:basedOn w:val="Normalny"/>
    <w:link w:val="Picturecaption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Tablecaption0">
    <w:name w:val="Table caption"/>
    <w:basedOn w:val="Normalny"/>
    <w:link w:val="Tablecaption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Tekstpodstawowy1">
    <w:name w:val="Tekst podstawowy1"/>
    <w:basedOn w:val="Normalny"/>
    <w:link w:val="Bodytext"/>
    <w:pPr>
      <w:shd w:val="clear" w:color="auto" w:fill="FFFFFF"/>
      <w:spacing w:line="0" w:lineRule="atLeast"/>
    </w:pPr>
    <w:rPr>
      <w:rFonts w:ascii="Tahoma" w:eastAsia="Tahoma" w:hAnsi="Tahoma" w:cs="Tahoma"/>
      <w:sz w:val="22"/>
      <w:szCs w:val="22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8"/>
      <w:szCs w:val="8"/>
    </w:rPr>
  </w:style>
  <w:style w:type="paragraph" w:customStyle="1" w:styleId="Bodytext60">
    <w:name w:val="Body text (6)"/>
    <w:basedOn w:val="Normalny"/>
    <w:link w:val="Bodytext6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5"/>
      <w:szCs w:val="15"/>
    </w:rPr>
  </w:style>
  <w:style w:type="paragraph" w:customStyle="1" w:styleId="Bodytext70">
    <w:name w:val="Body text (7)"/>
    <w:basedOn w:val="Normalny"/>
    <w:link w:val="Bodytext7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Bodytext80">
    <w:name w:val="Body text (8)"/>
    <w:basedOn w:val="Normalny"/>
    <w:link w:val="Bodytext8"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Bodytext90">
    <w:name w:val="Body text (9)"/>
    <w:basedOn w:val="Normalny"/>
    <w:link w:val="Bodytext9"/>
    <w:pPr>
      <w:shd w:val="clear" w:color="auto" w:fill="FFFFFF"/>
      <w:spacing w:before="60" w:line="0" w:lineRule="atLeast"/>
      <w:jc w:val="both"/>
    </w:pPr>
    <w:rPr>
      <w:rFonts w:ascii="Tahoma" w:eastAsia="Tahoma" w:hAnsi="Tahoma" w:cs="Tahoma"/>
      <w:sz w:val="15"/>
      <w:szCs w:val="15"/>
    </w:rPr>
  </w:style>
  <w:style w:type="paragraph" w:customStyle="1" w:styleId="Bodytext100">
    <w:name w:val="Body text (10)"/>
    <w:basedOn w:val="Normalny"/>
    <w:link w:val="Bodytext10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Bodytext110">
    <w:name w:val="Body text (11)"/>
    <w:basedOn w:val="Normalny"/>
    <w:link w:val="Bodytext11"/>
    <w:pPr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Bodytext120">
    <w:name w:val="Body text (12)"/>
    <w:basedOn w:val="Normalny"/>
    <w:link w:val="Bodytext12"/>
    <w:pPr>
      <w:shd w:val="clear" w:color="auto" w:fill="FFFFFF"/>
      <w:spacing w:before="60" w:line="0" w:lineRule="atLeast"/>
    </w:pPr>
    <w:rPr>
      <w:rFonts w:ascii="Tahoma" w:eastAsia="Tahoma" w:hAnsi="Tahoma" w:cs="Tahoma"/>
      <w:sz w:val="21"/>
      <w:szCs w:val="21"/>
    </w:rPr>
  </w:style>
  <w:style w:type="paragraph" w:customStyle="1" w:styleId="Bodytext130">
    <w:name w:val="Body text (13)"/>
    <w:basedOn w:val="Normalny"/>
    <w:link w:val="Bodytext13"/>
    <w:pPr>
      <w:shd w:val="clear" w:color="auto" w:fill="FFFFFF"/>
      <w:spacing w:line="288" w:lineRule="exact"/>
      <w:jc w:val="both"/>
    </w:pPr>
    <w:rPr>
      <w:rFonts w:ascii="Tahoma" w:eastAsia="Tahoma" w:hAnsi="Tahoma" w:cs="Tahom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oce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hoc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2017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Szymon</cp:lastModifiedBy>
  <cp:revision>2</cp:revision>
  <dcterms:created xsi:type="dcterms:W3CDTF">2021-06-08T10:03:00Z</dcterms:created>
  <dcterms:modified xsi:type="dcterms:W3CDTF">2021-06-08T10:03:00Z</dcterms:modified>
</cp:coreProperties>
</file>